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180D" w14:textId="37079346" w:rsidR="00D3251A" w:rsidRDefault="00D3251A" w:rsidP="00D746A0">
      <w:pPr>
        <w:jc w:val="both"/>
        <w:rPr>
          <w:rFonts w:ascii="Times New Roman" w:hAnsi="Times New Roman" w:cs="Times New Roman"/>
          <w:b/>
          <w:sz w:val="24"/>
          <w:szCs w:val="24"/>
          <w:lang w:val="hr-HR"/>
        </w:rPr>
      </w:pPr>
      <w:r w:rsidRPr="00D746A0">
        <w:rPr>
          <w:rFonts w:ascii="Times New Roman" w:hAnsi="Times New Roman" w:cs="Times New Roman"/>
          <w:sz w:val="24"/>
          <w:szCs w:val="24"/>
          <w:lang w:val="hr-HR"/>
        </w:rPr>
        <w:t>Na temelju članka 26. Zakona o predškolskom odgoju i obrazovanju</w:t>
      </w:r>
      <w:r w:rsidR="00D908A5" w:rsidRPr="00D746A0">
        <w:rPr>
          <w:rFonts w:ascii="Times New Roman" w:hAnsi="Times New Roman" w:cs="Times New Roman"/>
          <w:sz w:val="24"/>
          <w:szCs w:val="24"/>
          <w:lang w:val="hr-HR"/>
        </w:rPr>
        <w:t xml:space="preserve"> </w:t>
      </w:r>
      <w:r w:rsidRPr="00D746A0">
        <w:rPr>
          <w:rFonts w:ascii="Times New Roman" w:hAnsi="Times New Roman" w:cs="Times New Roman"/>
          <w:sz w:val="24"/>
          <w:szCs w:val="24"/>
          <w:lang w:val="hr-HR"/>
        </w:rPr>
        <w:t xml:space="preserve">(NN 10/97,107/07,94/13,98/19,57/22,101/23) i Odluke Upravnog vijeća P.U. Dječjeg vrtića Orebić raspisuje se </w:t>
      </w:r>
    </w:p>
    <w:p w14:paraId="1C2D8743" w14:textId="77777777" w:rsidR="00D3251A" w:rsidRDefault="00D3251A"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NATJEČAJ</w:t>
      </w:r>
    </w:p>
    <w:p w14:paraId="3FF93E5A" w14:textId="2CF1CFFD" w:rsidR="00A05688" w:rsidRDefault="00D3251A"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za radno mjesto </w:t>
      </w:r>
      <w:r w:rsidR="00AE539E">
        <w:rPr>
          <w:rFonts w:ascii="Times New Roman" w:hAnsi="Times New Roman" w:cs="Times New Roman"/>
          <w:b/>
          <w:sz w:val="24"/>
          <w:szCs w:val="24"/>
          <w:lang w:val="hr-HR"/>
        </w:rPr>
        <w:t>pomoćn</w:t>
      </w:r>
      <w:r w:rsidR="00A05688">
        <w:rPr>
          <w:rFonts w:ascii="Times New Roman" w:hAnsi="Times New Roman" w:cs="Times New Roman"/>
          <w:b/>
          <w:sz w:val="24"/>
          <w:szCs w:val="24"/>
          <w:lang w:val="hr-HR"/>
        </w:rPr>
        <w:t>ika za djecu s teškoćama u razvoju i</w:t>
      </w:r>
    </w:p>
    <w:p w14:paraId="19AAD555" w14:textId="57D9CA2D" w:rsidR="00D3251A" w:rsidRDefault="00A05688" w:rsidP="00D3251A">
      <w:pPr>
        <w:jc w:val="center"/>
        <w:rPr>
          <w:rFonts w:ascii="Times New Roman" w:hAnsi="Times New Roman" w:cs="Times New Roman"/>
          <w:b/>
          <w:sz w:val="24"/>
          <w:szCs w:val="24"/>
          <w:lang w:val="hr-HR"/>
        </w:rPr>
      </w:pPr>
      <w:r>
        <w:rPr>
          <w:rFonts w:ascii="Times New Roman" w:hAnsi="Times New Roman" w:cs="Times New Roman"/>
          <w:b/>
          <w:sz w:val="24"/>
          <w:szCs w:val="24"/>
          <w:lang w:val="hr-HR"/>
        </w:rPr>
        <w:t>stručni komunikacijski posrednik</w:t>
      </w:r>
      <w:r w:rsidR="00D3251A">
        <w:rPr>
          <w:rFonts w:ascii="Times New Roman" w:hAnsi="Times New Roman" w:cs="Times New Roman"/>
          <w:b/>
          <w:sz w:val="24"/>
          <w:szCs w:val="24"/>
          <w:lang w:val="hr-HR"/>
        </w:rPr>
        <w:t xml:space="preserve"> (m/ž)</w:t>
      </w:r>
    </w:p>
    <w:p w14:paraId="6AB1BE03" w14:textId="06A65B41" w:rsidR="00AE539E" w:rsidRPr="00D746A0" w:rsidRDefault="00AE539E" w:rsidP="00037BFB">
      <w:pPr>
        <w:pStyle w:val="Odlomakpopisa"/>
        <w:numPr>
          <w:ilvl w:val="0"/>
          <w:numId w:val="1"/>
        </w:numPr>
        <w:jc w:val="both"/>
        <w:rPr>
          <w:rFonts w:ascii="Times New Roman" w:hAnsi="Times New Roman" w:cs="Times New Roman"/>
          <w:sz w:val="24"/>
          <w:szCs w:val="24"/>
          <w:lang w:val="hr-HR"/>
        </w:rPr>
      </w:pPr>
      <w:r w:rsidRPr="00AE539E">
        <w:rPr>
          <w:rFonts w:ascii="Times New Roman" w:hAnsi="Times New Roman" w:cs="Times New Roman"/>
          <w:b/>
          <w:sz w:val="24"/>
          <w:szCs w:val="24"/>
          <w:lang w:val="hr-HR"/>
        </w:rPr>
        <w:t>2</w:t>
      </w:r>
      <w:r w:rsidR="00D3251A" w:rsidRPr="00AE539E">
        <w:rPr>
          <w:rFonts w:ascii="Times New Roman" w:hAnsi="Times New Roman" w:cs="Times New Roman"/>
          <w:b/>
          <w:sz w:val="24"/>
          <w:szCs w:val="24"/>
          <w:lang w:val="hr-HR"/>
        </w:rPr>
        <w:t xml:space="preserve"> izvršitelj/</w:t>
      </w:r>
      <w:proofErr w:type="spellStart"/>
      <w:r w:rsidR="00D3251A" w:rsidRPr="00AE539E">
        <w:rPr>
          <w:rFonts w:ascii="Times New Roman" w:hAnsi="Times New Roman" w:cs="Times New Roman"/>
          <w:b/>
          <w:sz w:val="24"/>
          <w:szCs w:val="24"/>
          <w:lang w:val="hr-HR"/>
        </w:rPr>
        <w:t>ica</w:t>
      </w:r>
      <w:proofErr w:type="spellEnd"/>
      <w:r w:rsidR="00D3251A" w:rsidRPr="00AE539E">
        <w:rPr>
          <w:rFonts w:ascii="Times New Roman" w:hAnsi="Times New Roman" w:cs="Times New Roman"/>
          <w:b/>
          <w:sz w:val="24"/>
          <w:szCs w:val="24"/>
          <w:lang w:val="hr-HR"/>
        </w:rPr>
        <w:t xml:space="preserve"> </w:t>
      </w:r>
      <w:r w:rsidR="00D3251A" w:rsidRPr="00D746A0">
        <w:rPr>
          <w:rFonts w:ascii="Times New Roman" w:hAnsi="Times New Roman" w:cs="Times New Roman"/>
          <w:sz w:val="24"/>
          <w:szCs w:val="24"/>
          <w:lang w:val="hr-HR"/>
        </w:rPr>
        <w:t xml:space="preserve">na određeno, </w:t>
      </w:r>
      <w:r w:rsidR="00D746A0" w:rsidRPr="00D746A0">
        <w:rPr>
          <w:rFonts w:ascii="Times New Roman" w:hAnsi="Times New Roman" w:cs="Times New Roman"/>
          <w:sz w:val="24"/>
          <w:szCs w:val="24"/>
          <w:lang w:val="hr-HR"/>
        </w:rPr>
        <w:t xml:space="preserve">za pedagošku godinu 2025./2026., a najduže do 31.08.2026.g., </w:t>
      </w:r>
      <w:r w:rsidR="00D3251A" w:rsidRPr="00D746A0">
        <w:rPr>
          <w:rFonts w:ascii="Times New Roman" w:hAnsi="Times New Roman" w:cs="Times New Roman"/>
          <w:sz w:val="24"/>
          <w:szCs w:val="24"/>
          <w:lang w:val="hr-HR"/>
        </w:rPr>
        <w:t xml:space="preserve">puno radno vrijeme </w:t>
      </w:r>
      <w:bookmarkStart w:id="0" w:name="_GoBack"/>
      <w:bookmarkEnd w:id="0"/>
    </w:p>
    <w:p w14:paraId="6C0C99B6" w14:textId="42368CDC" w:rsidR="00D3251A" w:rsidRDefault="00D3251A" w:rsidP="00AE539E">
      <w:pPr>
        <w:ind w:left="360"/>
        <w:jc w:val="both"/>
        <w:rPr>
          <w:rFonts w:ascii="Times New Roman" w:hAnsi="Times New Roman" w:cs="Times New Roman"/>
          <w:sz w:val="24"/>
          <w:szCs w:val="24"/>
          <w:lang w:val="hr-HR"/>
        </w:rPr>
      </w:pPr>
      <w:r w:rsidRPr="00AE539E">
        <w:rPr>
          <w:rFonts w:ascii="Times New Roman" w:hAnsi="Times New Roman" w:cs="Times New Roman"/>
          <w:sz w:val="24"/>
          <w:szCs w:val="24"/>
          <w:lang w:val="hr-HR"/>
        </w:rPr>
        <w:t>Kandidati moraju ispunjavati uvjete iz članka 24. i 25. Zakona o predškolskom odgoju i obrazovanju(NN 10/97,107/07,94/13,98/19,57/22,101/23) i</w:t>
      </w:r>
      <w:r w:rsidR="00E966A4" w:rsidRPr="00AE539E">
        <w:rPr>
          <w:rFonts w:ascii="Times New Roman" w:hAnsi="Times New Roman" w:cs="Times New Roman"/>
          <w:sz w:val="24"/>
          <w:szCs w:val="24"/>
          <w:lang w:val="hr-HR"/>
        </w:rPr>
        <w:t xml:space="preserve">  odredbe članka 24 </w:t>
      </w:r>
      <w:r w:rsidRPr="00AE539E">
        <w:rPr>
          <w:rFonts w:ascii="Times New Roman" w:hAnsi="Times New Roman" w:cs="Times New Roman"/>
          <w:sz w:val="24"/>
          <w:szCs w:val="24"/>
          <w:lang w:val="hr-HR"/>
        </w:rPr>
        <w:t xml:space="preserve">Pravilnika </w:t>
      </w:r>
      <w:r w:rsidR="00E966A4" w:rsidRPr="00AE539E">
        <w:rPr>
          <w:rFonts w:ascii="Times New Roman" w:hAnsi="Times New Roman" w:cs="Times New Roman"/>
          <w:sz w:val="24"/>
          <w:szCs w:val="24"/>
          <w:lang w:val="hr-HR"/>
        </w:rPr>
        <w:t xml:space="preserve">o unutarnjem ustrojstvu i načinu rada Predškolske ustanove Dječji vrtić Orebić (KL: 003-01/23-01/02; </w:t>
      </w:r>
      <w:proofErr w:type="spellStart"/>
      <w:r w:rsidR="00E966A4" w:rsidRPr="00AE539E">
        <w:rPr>
          <w:rFonts w:ascii="Times New Roman" w:hAnsi="Times New Roman" w:cs="Times New Roman"/>
          <w:sz w:val="24"/>
          <w:szCs w:val="24"/>
          <w:lang w:val="hr-HR"/>
        </w:rPr>
        <w:t>Urbroj</w:t>
      </w:r>
      <w:proofErr w:type="spellEnd"/>
      <w:r w:rsidR="00E966A4" w:rsidRPr="00AE539E">
        <w:rPr>
          <w:rFonts w:ascii="Times New Roman" w:hAnsi="Times New Roman" w:cs="Times New Roman"/>
          <w:sz w:val="24"/>
          <w:szCs w:val="24"/>
          <w:lang w:val="hr-HR"/>
        </w:rPr>
        <w:t>: 2117-111-04-23-01) od dana 24.04.2023</w:t>
      </w:r>
      <w:r w:rsidRPr="00AE539E">
        <w:rPr>
          <w:rFonts w:ascii="Times New Roman" w:hAnsi="Times New Roman" w:cs="Times New Roman"/>
          <w:sz w:val="24"/>
          <w:szCs w:val="24"/>
          <w:lang w:val="hr-HR"/>
        </w:rPr>
        <w:t>;</w:t>
      </w:r>
    </w:p>
    <w:p w14:paraId="41C69DCD" w14:textId="569E5C24" w:rsidR="00A45001" w:rsidRDefault="00A05688" w:rsidP="00A45001">
      <w:pPr>
        <w:pStyle w:val="Odlomakpopisa"/>
        <w:numPr>
          <w:ilvl w:val="0"/>
          <w:numId w:val="1"/>
        </w:numPr>
        <w:jc w:val="both"/>
        <w:rPr>
          <w:rFonts w:ascii="Times New Roman" w:hAnsi="Times New Roman" w:cs="Times New Roman"/>
          <w:sz w:val="24"/>
          <w:szCs w:val="24"/>
          <w:lang w:val="hr-HR"/>
        </w:rPr>
      </w:pPr>
      <w:r>
        <w:rPr>
          <w:rFonts w:ascii="Times New Roman" w:hAnsi="Times New Roman" w:cs="Times New Roman"/>
          <w:sz w:val="24"/>
          <w:szCs w:val="24"/>
          <w:lang w:val="hr-HR"/>
        </w:rPr>
        <w:t>UVJETI za radno mjesto: SSS</w:t>
      </w:r>
    </w:p>
    <w:p w14:paraId="1441B3C3" w14:textId="3D5D9E2B" w:rsidR="00A05688" w:rsidRPr="00A05688" w:rsidRDefault="00A05688" w:rsidP="00A05688">
      <w:pPr>
        <w:jc w:val="both"/>
        <w:rPr>
          <w:rFonts w:ascii="Times New Roman" w:hAnsi="Times New Roman" w:cs="Times New Roman"/>
          <w:sz w:val="24"/>
          <w:szCs w:val="24"/>
          <w:lang w:val="hr-HR"/>
        </w:rPr>
      </w:pPr>
      <w:r>
        <w:rPr>
          <w:rFonts w:ascii="Times New Roman" w:hAnsi="Times New Roman" w:cs="Times New Roman"/>
          <w:sz w:val="24"/>
          <w:szCs w:val="24"/>
          <w:lang w:val="hr-HR"/>
        </w:rPr>
        <w:t>Kandidati moraju ispunjavati uvjete iz članaka 24. i 25. Zakona o predškolskom odgoju i obrazovanju (NN 10/97, 107/07, 94/13, 98/19, 57/22, 101/23</w:t>
      </w:r>
    </w:p>
    <w:p w14:paraId="391AD706" w14:textId="77777777" w:rsidR="00D3251A" w:rsidRDefault="00D3251A" w:rsidP="00D3251A">
      <w:pPr>
        <w:ind w:left="1080"/>
        <w:rPr>
          <w:rFonts w:ascii="Times New Roman" w:hAnsi="Times New Roman" w:cs="Times New Roman"/>
          <w:b/>
          <w:sz w:val="24"/>
          <w:szCs w:val="24"/>
          <w:lang w:val="hr-HR"/>
        </w:rPr>
      </w:pPr>
      <w:r>
        <w:rPr>
          <w:rFonts w:ascii="Times New Roman" w:hAnsi="Times New Roman" w:cs="Times New Roman"/>
          <w:b/>
          <w:sz w:val="24"/>
          <w:szCs w:val="24"/>
          <w:lang w:val="hr-HR"/>
        </w:rPr>
        <w:t>Na natječaj se pod ravnopravnim uvjetima mogu prijaviti osobe oba spola.</w:t>
      </w:r>
    </w:p>
    <w:p w14:paraId="55B7DFBD"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Radni odnos u Dječjem vrtiću ne može zasnovati osoba koja ima zapreke iz članka 25. Zakona o predškolskom odgoju i obrazovanju (NN 10/97,107/07,94/13,98/19,57/22,101/23).</w:t>
      </w:r>
    </w:p>
    <w:p w14:paraId="0A0F385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04F143EA"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i poveznici: </w:t>
      </w:r>
      <w:hyperlink r:id="rId6" w:history="1">
        <w:r>
          <w:rPr>
            <w:rStyle w:val="Hiperveza"/>
            <w:rFonts w:ascii="Times New Roman" w:hAnsi="Times New Roman" w:cs="Times New Roman"/>
            <w:sz w:val="24"/>
            <w:szCs w:val="24"/>
            <w:lang w:val="hr-HR"/>
          </w:rPr>
          <w:t>https://branitelji.gov.hr/userdocsimages/ng/12%20prosinac/zapo%C5%A1ljavanje/popis%20dokaza%20za%20ostvarivanje%20prava%20pri%20zapo%C5%A0ljavanju.pdf</w:t>
        </w:r>
      </w:hyperlink>
    </w:p>
    <w:p w14:paraId="36C72779" w14:textId="77777777" w:rsidR="00D3251A" w:rsidRDefault="00D3251A" w:rsidP="00D3251A">
      <w:pPr>
        <w:jc w:val="both"/>
        <w:rPr>
          <w:rFonts w:ascii="Times New Roman" w:hAnsi="Times New Roman" w:cs="Times New Roman"/>
          <w:sz w:val="24"/>
          <w:szCs w:val="24"/>
          <w:lang w:val="hr-HR"/>
        </w:rPr>
      </w:pPr>
      <w:bookmarkStart w:id="1" w:name="_Hlk152749897"/>
      <w:r>
        <w:rPr>
          <w:rFonts w:ascii="Times New Roman" w:hAnsi="Times New Roman" w:cs="Times New Roman"/>
          <w:sz w:val="24"/>
          <w:szCs w:val="24"/>
          <w:lang w:val="hr-HR"/>
        </w:rPr>
        <w:t xml:space="preserve">Kandidat koji se poziva na pravo prednosti pri zapošljavanju </w:t>
      </w:r>
      <w:bookmarkEnd w:id="1"/>
      <w:r>
        <w:rPr>
          <w:rFonts w:ascii="Times New Roman" w:hAnsi="Times New Roman" w:cs="Times New Roman"/>
          <w:sz w:val="24"/>
          <w:szCs w:val="24"/>
          <w:lang w:val="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1142210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hAnsi="Times New Roman" w:cs="Times New Roman"/>
            <w:sz w:val="24"/>
            <w:szCs w:val="24"/>
            <w:lang w:val="hr-HR"/>
          </w:rPr>
          <w:t>https://branitelji.gov.hr/zaposljavanje-4413/4413</w:t>
        </w:r>
      </w:hyperlink>
      <w:r>
        <w:rPr>
          <w:rFonts w:ascii="Times New Roman" w:hAnsi="Times New Roman" w:cs="Times New Roman"/>
          <w:sz w:val="24"/>
          <w:szCs w:val="24"/>
          <w:lang w:val="hr-HR"/>
        </w:rPr>
        <w:t xml:space="preserve">, a dodatne informacije o dokazima koji su potrebni za ostvarivanje prava prednosti pri zapošljavanju, potražiti na slijedećoj poveznici: </w:t>
      </w:r>
    </w:p>
    <w:p w14:paraId="30F9DBBE" w14:textId="77777777" w:rsidR="00D3251A" w:rsidRDefault="00D746A0" w:rsidP="00D3251A">
      <w:pPr>
        <w:jc w:val="both"/>
        <w:rPr>
          <w:rFonts w:ascii="Times New Roman" w:hAnsi="Times New Roman" w:cs="Times New Roman"/>
          <w:sz w:val="24"/>
          <w:szCs w:val="24"/>
          <w:lang w:val="hr-HR"/>
        </w:rPr>
      </w:pPr>
      <w:hyperlink r:id="rId8" w:history="1">
        <w:r w:rsidR="00D3251A">
          <w:rPr>
            <w:rStyle w:val="Hiperveza"/>
            <w:rFonts w:ascii="Times New Roman" w:hAnsi="Times New Roman" w:cs="Times New Roman"/>
            <w:sz w:val="24"/>
            <w:szCs w:val="24"/>
            <w:lang w:val="hr-HR"/>
          </w:rPr>
          <w:t>https://branitelji.gov.hr/UserDocsImages/dokumenti/Nikola/popis%20dokaza%20za%20ostvarivanje%20prava%20prednosti%20pri%20zapo%C5%A1ljavanju-%20Zakon%20o%20civilnim%20stradalnicima%20iz%20DR.pdf</w:t>
        </w:r>
      </w:hyperlink>
    </w:p>
    <w:p w14:paraId="7C6FC576"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sz w:val="24"/>
          <w:szCs w:val="24"/>
          <w:lang w:val="hr-HR"/>
        </w:rPr>
        <w:t>Kandidat koji se poziva na pravo prednosti pri zapošljavanju u skladu za Zakonom o zaštiti vojnih i civilnih invalida rata ( NN 33/92,57/92, 77/92,27/93,58/93,2/94,76/94,108/95,108/96,82/01,103/03,148/13,98/19), uz prijavu na natječaj dužan je, osim dokaza o ispunjavanju traženih uvjeta, priložiti i rješenje, odnosno potvrdu iz koje je vidljivo spomenuto pravo, te dokaz o tome na koji je način prestao radni odnos kod prethodnog poslodavca (rješenje, odluka, obavijest i sl.).</w:t>
      </w:r>
    </w:p>
    <w:p w14:paraId="66F73DF8" w14:textId="77777777" w:rsidR="00D3251A" w:rsidRDefault="00D3251A" w:rsidP="00D3251A">
      <w:pPr>
        <w:jc w:val="both"/>
        <w:rPr>
          <w:rFonts w:ascii="Times New Roman" w:hAnsi="Times New Roman" w:cs="Times New Roman"/>
          <w:sz w:val="24"/>
          <w:szCs w:val="24"/>
          <w:lang w:val="hr-HR"/>
        </w:rPr>
      </w:pPr>
    </w:p>
    <w:p w14:paraId="361147E8" w14:textId="77777777" w:rsidR="00D3251A" w:rsidRDefault="00D3251A" w:rsidP="00D3251A">
      <w:pPr>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Kandidati uz osobno potpisanu zamolbu na natječaj prilažu: </w:t>
      </w:r>
    </w:p>
    <w:p w14:paraId="50006FF0"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stečenoj stručnoj spremi</w:t>
      </w:r>
    </w:p>
    <w:p w14:paraId="3BD3302A"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nepostojanju zapreka za zasnivanje radnog odnosa sukladno čl. 25. Zakona o predškolskom odgoju i obrazovanju (NN 10/97,107/07,94/13,98/19,57/22,101/23):</w:t>
      </w:r>
    </w:p>
    <w:p w14:paraId="2FEB9D44"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nadležnog suda da se protiv kandidata ne vodi kazneni postupak (čl. 25 stavak 2.) ne starija od mjesec dana</w:t>
      </w:r>
    </w:p>
    <w:p w14:paraId="7CFD03A7" w14:textId="77777777" w:rsidR="00D3251A" w:rsidRDefault="00D3251A" w:rsidP="00D3251A">
      <w:pPr>
        <w:pStyle w:val="Odlomakpopisa"/>
        <w:jc w:val="both"/>
        <w:rPr>
          <w:rFonts w:ascii="Times New Roman" w:hAnsi="Times New Roman" w:cs="Times New Roman"/>
          <w:sz w:val="24"/>
          <w:szCs w:val="24"/>
          <w:lang w:val="hr-HR"/>
        </w:rPr>
      </w:pPr>
      <w:r>
        <w:rPr>
          <w:rFonts w:ascii="Times New Roman" w:hAnsi="Times New Roman" w:cs="Times New Roman"/>
          <w:sz w:val="24"/>
          <w:szCs w:val="24"/>
          <w:lang w:val="hr-HR"/>
        </w:rPr>
        <w:t>- potvrda da se protiv kandidata ne vodi prekršajni postupak (čl. 25 stavak 4.) ne starija od mjesec dana.</w:t>
      </w:r>
    </w:p>
    <w:p w14:paraId="1182289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državljanstvu</w:t>
      </w:r>
    </w:p>
    <w:p w14:paraId="495BD357"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dokaz o radnom stažu (elektronički zapis iz evidencije Hrvatskog zavoda za mirovinsko osiguranje) ne stariji od mjesec dana</w:t>
      </w:r>
    </w:p>
    <w:p w14:paraId="62C78A11" w14:textId="77777777" w:rsidR="00D3251A" w:rsidRDefault="00D3251A" w:rsidP="00D3251A">
      <w:pPr>
        <w:pStyle w:val="Odlomakpopisa"/>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životopis</w:t>
      </w:r>
    </w:p>
    <w:p w14:paraId="1C08A9BC" w14:textId="77777777" w:rsidR="00D3251A" w:rsidRDefault="00D3251A" w:rsidP="00D3251A">
      <w:pPr>
        <w:pStyle w:val="Odlomakpopisa"/>
        <w:jc w:val="both"/>
        <w:rPr>
          <w:rFonts w:ascii="Times New Roman" w:hAnsi="Times New Roman" w:cs="Times New Roman"/>
          <w:sz w:val="24"/>
          <w:szCs w:val="24"/>
          <w:lang w:val="hr-HR"/>
        </w:rPr>
      </w:pPr>
    </w:p>
    <w:p w14:paraId="136458EE"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0BB46ED1" w14:textId="79D3A712"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Rok za podnošenje prijava je 8 dana od dana objavljivanja natječaja</w:t>
      </w:r>
      <w:r w:rsidR="00E966A4">
        <w:rPr>
          <w:rFonts w:ascii="Times New Roman" w:hAnsi="Times New Roman" w:cs="Times New Roman"/>
          <w:sz w:val="24"/>
          <w:szCs w:val="24"/>
          <w:lang w:val="hr-HR"/>
        </w:rPr>
        <w:t>, odnosno do</w:t>
      </w:r>
      <w:r w:rsidR="00D561D0">
        <w:rPr>
          <w:rFonts w:ascii="Times New Roman" w:hAnsi="Times New Roman" w:cs="Times New Roman"/>
          <w:sz w:val="24"/>
          <w:szCs w:val="24"/>
          <w:lang w:val="hr-HR"/>
        </w:rPr>
        <w:t xml:space="preserve"> 3</w:t>
      </w:r>
      <w:r w:rsidR="00D746A0">
        <w:rPr>
          <w:rFonts w:ascii="Times New Roman" w:hAnsi="Times New Roman" w:cs="Times New Roman"/>
          <w:sz w:val="24"/>
          <w:szCs w:val="24"/>
          <w:lang w:val="hr-HR"/>
        </w:rPr>
        <w:t>0</w:t>
      </w:r>
      <w:r w:rsidR="00D561D0">
        <w:rPr>
          <w:rFonts w:ascii="Times New Roman" w:hAnsi="Times New Roman" w:cs="Times New Roman"/>
          <w:sz w:val="24"/>
          <w:szCs w:val="24"/>
          <w:lang w:val="hr-HR"/>
        </w:rPr>
        <w:t>.0</w:t>
      </w:r>
      <w:r w:rsidR="00D746A0">
        <w:rPr>
          <w:rFonts w:ascii="Times New Roman" w:hAnsi="Times New Roman" w:cs="Times New Roman"/>
          <w:sz w:val="24"/>
          <w:szCs w:val="24"/>
          <w:lang w:val="hr-HR"/>
        </w:rPr>
        <w:t>9</w:t>
      </w:r>
      <w:r w:rsidR="00D561D0">
        <w:rPr>
          <w:rFonts w:ascii="Times New Roman" w:hAnsi="Times New Roman" w:cs="Times New Roman"/>
          <w:sz w:val="24"/>
          <w:szCs w:val="24"/>
          <w:lang w:val="hr-HR"/>
        </w:rPr>
        <w:t>.2025.</w:t>
      </w:r>
    </w:p>
    <w:p w14:paraId="240BFEED" w14:textId="3F508AB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Prijave za natječaj zajedno s obveznom dokumentacijom se dostavljaju na adresu: </w:t>
      </w:r>
      <w:r>
        <w:rPr>
          <w:rFonts w:ascii="Times New Roman" w:hAnsi="Times New Roman" w:cs="Times New Roman"/>
          <w:i/>
          <w:sz w:val="24"/>
          <w:szCs w:val="24"/>
          <w:lang w:val="hr-HR"/>
        </w:rPr>
        <w:t xml:space="preserve">Predškolska ustanova Dječji vrtić Orebić, J. B. Jelačića 8, 20250 Orebić </w:t>
      </w:r>
      <w:r>
        <w:rPr>
          <w:rFonts w:ascii="Times New Roman" w:hAnsi="Times New Roman" w:cs="Times New Roman"/>
          <w:sz w:val="24"/>
          <w:szCs w:val="24"/>
          <w:lang w:val="hr-HR"/>
        </w:rPr>
        <w:t xml:space="preserve">s naznakom „ </w:t>
      </w:r>
      <w:r>
        <w:rPr>
          <w:rFonts w:ascii="Times New Roman" w:hAnsi="Times New Roman" w:cs="Times New Roman"/>
          <w:i/>
          <w:sz w:val="24"/>
          <w:szCs w:val="24"/>
          <w:lang w:val="hr-HR"/>
        </w:rPr>
        <w:t xml:space="preserve">Ne otvaraj – natječaj za radno mjesto </w:t>
      </w:r>
      <w:r w:rsidR="00D746A0">
        <w:rPr>
          <w:rFonts w:ascii="Times New Roman" w:hAnsi="Times New Roman" w:cs="Times New Roman"/>
          <w:i/>
          <w:sz w:val="24"/>
          <w:szCs w:val="24"/>
          <w:lang w:val="hr-HR"/>
        </w:rPr>
        <w:t>pomoćnika za djecu s teškoćama u razvoju i stručni komunikacijski posrednik</w:t>
      </w:r>
      <w:r>
        <w:rPr>
          <w:rFonts w:ascii="Times New Roman" w:hAnsi="Times New Roman" w:cs="Times New Roman"/>
          <w:i/>
          <w:sz w:val="24"/>
          <w:szCs w:val="24"/>
          <w:lang w:val="hr-HR"/>
        </w:rPr>
        <w:t xml:space="preserve"> (m/ž)“, </w:t>
      </w:r>
      <w:r>
        <w:rPr>
          <w:rFonts w:ascii="Times New Roman" w:hAnsi="Times New Roman" w:cs="Times New Roman"/>
          <w:sz w:val="24"/>
          <w:szCs w:val="24"/>
          <w:lang w:val="hr-HR"/>
        </w:rPr>
        <w:t xml:space="preserve">a nepotpune i nepravovremene prijave se neće razmatrati. </w:t>
      </w:r>
    </w:p>
    <w:p w14:paraId="7B3F8A02"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t xml:space="preserve">Kandidati će biti obaviješteni o rezultatima natječaja u roku od 8 dana od dana donošenja odluke o izboru kandidata na sjednici Upravnog vijeća. </w:t>
      </w:r>
    </w:p>
    <w:p w14:paraId="4F9E6C9B" w14:textId="77777777" w:rsidR="00D3251A" w:rsidRDefault="00D3251A" w:rsidP="00D3251A">
      <w:pPr>
        <w:rPr>
          <w:rFonts w:ascii="Times New Roman" w:hAnsi="Times New Roman" w:cs="Times New Roman"/>
          <w:sz w:val="24"/>
          <w:szCs w:val="24"/>
          <w:lang w:val="hr-HR"/>
        </w:rPr>
      </w:pPr>
      <w:r>
        <w:rPr>
          <w:rFonts w:ascii="Times New Roman" w:hAnsi="Times New Roman" w:cs="Times New Roman"/>
          <w:sz w:val="24"/>
          <w:szCs w:val="24"/>
          <w:lang w:val="hr-HR"/>
        </w:rPr>
        <w:lastRenderedPageBreak/>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p>
    <w:p w14:paraId="0BB95625" w14:textId="3CDE0851" w:rsidR="00D3251A" w:rsidRDefault="00D3251A" w:rsidP="00D3251A">
      <w:pPr>
        <w:rPr>
          <w:rFonts w:ascii="Times New Roman" w:hAnsi="Times New Roman" w:cs="Times New Roman"/>
          <w:i/>
          <w:sz w:val="24"/>
          <w:szCs w:val="24"/>
          <w:lang w:val="hr-HR"/>
        </w:rPr>
      </w:pPr>
      <w:r>
        <w:rPr>
          <w:rFonts w:ascii="Times New Roman" w:hAnsi="Times New Roman" w:cs="Times New Roman"/>
          <w:i/>
          <w:sz w:val="24"/>
          <w:szCs w:val="24"/>
          <w:lang w:val="hr-HR"/>
        </w:rPr>
        <w:t xml:space="preserve">Natječaj je objavljen na mrežnoj stranici HZZZ i P.U. Dječji vrtić Orebić i oglasnim pločama Vrtića </w:t>
      </w:r>
      <w:r>
        <w:rPr>
          <w:rFonts w:ascii="Times New Roman" w:hAnsi="Times New Roman"/>
          <w:i/>
          <w:sz w:val="24"/>
          <w:szCs w:val="24"/>
          <w:lang w:val="hr-HR"/>
        </w:rPr>
        <w:t>2</w:t>
      </w:r>
      <w:r w:rsidR="00D746A0">
        <w:rPr>
          <w:rFonts w:ascii="Times New Roman" w:hAnsi="Times New Roman"/>
          <w:i/>
          <w:sz w:val="24"/>
          <w:szCs w:val="24"/>
          <w:lang w:val="hr-HR"/>
        </w:rPr>
        <w:t>2</w:t>
      </w:r>
      <w:r>
        <w:rPr>
          <w:rFonts w:ascii="Times New Roman" w:hAnsi="Times New Roman"/>
          <w:i/>
          <w:sz w:val="24"/>
          <w:szCs w:val="24"/>
          <w:lang w:val="hr-HR"/>
        </w:rPr>
        <w:t xml:space="preserve">. </w:t>
      </w:r>
      <w:r w:rsidR="00D746A0">
        <w:rPr>
          <w:rFonts w:ascii="Times New Roman" w:hAnsi="Times New Roman"/>
          <w:i/>
          <w:sz w:val="24"/>
          <w:szCs w:val="24"/>
          <w:lang w:val="hr-HR"/>
        </w:rPr>
        <w:t>rujna</w:t>
      </w:r>
      <w:r>
        <w:rPr>
          <w:rFonts w:ascii="Times New Roman" w:hAnsi="Times New Roman"/>
          <w:i/>
          <w:sz w:val="24"/>
          <w:szCs w:val="24"/>
          <w:lang w:val="hr-HR"/>
        </w:rPr>
        <w:t xml:space="preserve"> 202</w:t>
      </w:r>
      <w:r w:rsidR="00D561D0">
        <w:rPr>
          <w:rFonts w:ascii="Times New Roman" w:hAnsi="Times New Roman"/>
          <w:i/>
          <w:sz w:val="24"/>
          <w:szCs w:val="24"/>
          <w:lang w:val="hr-HR"/>
        </w:rPr>
        <w:t>5</w:t>
      </w:r>
      <w:r>
        <w:rPr>
          <w:rFonts w:ascii="Times New Roman" w:hAnsi="Times New Roman"/>
          <w:i/>
          <w:sz w:val="24"/>
          <w:szCs w:val="24"/>
          <w:lang w:val="hr-HR"/>
        </w:rPr>
        <w:t>.g.</w:t>
      </w:r>
    </w:p>
    <w:p w14:paraId="602A8921" w14:textId="77777777" w:rsidR="00D3251A" w:rsidRDefault="00D3251A" w:rsidP="00D3251A">
      <w:pPr>
        <w:rPr>
          <w:rFonts w:ascii="Times New Roman" w:hAnsi="Times New Roman" w:cs="Times New Roman"/>
          <w:i/>
          <w:sz w:val="24"/>
          <w:szCs w:val="24"/>
          <w:lang w:val="hr-HR"/>
        </w:rPr>
      </w:pPr>
    </w:p>
    <w:p w14:paraId="5ADB9FF6" w14:textId="77777777" w:rsidR="00D3251A" w:rsidRDefault="00D3251A" w:rsidP="00D3251A">
      <w:pPr>
        <w:rPr>
          <w:rFonts w:ascii="Times New Roman" w:hAnsi="Times New Roman" w:cs="Times New Roman"/>
          <w:i/>
          <w:sz w:val="24"/>
          <w:szCs w:val="24"/>
          <w:lang w:val="hr-HR"/>
        </w:rPr>
      </w:pPr>
    </w:p>
    <w:p w14:paraId="36948C91" w14:textId="77777777" w:rsidR="00D3251A" w:rsidRDefault="00D3251A" w:rsidP="00D3251A">
      <w:pPr>
        <w:jc w:val="right"/>
        <w:rPr>
          <w:rFonts w:ascii="Times New Roman" w:hAnsi="Times New Roman" w:cs="Times New Roman"/>
          <w:sz w:val="24"/>
          <w:szCs w:val="24"/>
          <w:lang w:val="hr-HR"/>
        </w:rPr>
      </w:pPr>
      <w:r>
        <w:rPr>
          <w:rFonts w:ascii="Times New Roman" w:hAnsi="Times New Roman" w:cs="Times New Roman"/>
          <w:sz w:val="24"/>
          <w:szCs w:val="24"/>
          <w:lang w:val="hr-HR"/>
        </w:rPr>
        <w:t>Predsjednica Upravnog vijeća</w:t>
      </w:r>
    </w:p>
    <w:p w14:paraId="4444C877" w14:textId="0CA9F75D" w:rsidR="000259E6" w:rsidRPr="00E02A38" w:rsidRDefault="00E02A38" w:rsidP="00E02A38">
      <w:pPr>
        <w:jc w:val="right"/>
        <w:rPr>
          <w:lang w:val="pl-PL"/>
        </w:rPr>
      </w:pPr>
      <w:r>
        <w:rPr>
          <w:rFonts w:ascii="Times New Roman" w:hAnsi="Times New Roman" w:cs="Times New Roman"/>
          <w:sz w:val="24"/>
          <w:szCs w:val="24"/>
          <w:lang w:val="hr-HR"/>
        </w:rPr>
        <w:t xml:space="preserve">Silvija </w:t>
      </w:r>
      <w:proofErr w:type="spellStart"/>
      <w:r>
        <w:rPr>
          <w:rFonts w:ascii="Times New Roman" w:hAnsi="Times New Roman" w:cs="Times New Roman"/>
          <w:sz w:val="24"/>
          <w:szCs w:val="24"/>
          <w:lang w:val="hr-HR"/>
        </w:rPr>
        <w:t>Skaramuča</w:t>
      </w:r>
      <w:proofErr w:type="spellEnd"/>
      <w:r>
        <w:rPr>
          <w:rFonts w:ascii="Times New Roman" w:hAnsi="Times New Roman" w:cs="Times New Roman"/>
          <w:sz w:val="24"/>
          <w:szCs w:val="24"/>
          <w:lang w:val="hr-HR"/>
        </w:rPr>
        <w:t>, v.r.</w:t>
      </w:r>
    </w:p>
    <w:sectPr w:rsidR="000259E6" w:rsidRPr="00E0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F5A"/>
    <w:multiLevelType w:val="hybridMultilevel"/>
    <w:tmpl w:val="FBC41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619B2"/>
    <w:multiLevelType w:val="hybridMultilevel"/>
    <w:tmpl w:val="D18EF06A"/>
    <w:lvl w:ilvl="0" w:tplc="DB7818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CD42EC"/>
    <w:multiLevelType w:val="hybridMultilevel"/>
    <w:tmpl w:val="152EC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A"/>
    <w:rsid w:val="000259E6"/>
    <w:rsid w:val="004B2FFC"/>
    <w:rsid w:val="00A05688"/>
    <w:rsid w:val="00A45001"/>
    <w:rsid w:val="00AE539E"/>
    <w:rsid w:val="00D3251A"/>
    <w:rsid w:val="00D561D0"/>
    <w:rsid w:val="00D746A0"/>
    <w:rsid w:val="00D908A5"/>
    <w:rsid w:val="00E02A38"/>
    <w:rsid w:val="00E966A4"/>
    <w:rsid w:val="00F51FB0"/>
    <w:rsid w:val="00F5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33F7"/>
  <w15:chartTrackingRefBased/>
  <w15:docId w15:val="{2CEF9E06-407B-4C9C-BB5E-5D66344B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51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3251A"/>
    <w:rPr>
      <w:color w:val="0563C1" w:themeColor="hyperlink"/>
      <w:u w:val="single"/>
    </w:rPr>
  </w:style>
  <w:style w:type="paragraph" w:styleId="Odlomakpopisa">
    <w:name w:val="List Paragraph"/>
    <w:basedOn w:val="Normal"/>
    <w:uiPriority w:val="34"/>
    <w:qFormat/>
    <w:rsid w:val="00D32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1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949</Words>
  <Characters>5410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zovko</dc:creator>
  <cp:keywords/>
  <dc:description/>
  <cp:lastModifiedBy>sandra zovko</cp:lastModifiedBy>
  <cp:revision>3</cp:revision>
  <dcterms:created xsi:type="dcterms:W3CDTF">2025-09-22T06:06:00Z</dcterms:created>
  <dcterms:modified xsi:type="dcterms:W3CDTF">2025-09-22T08:05:00Z</dcterms:modified>
</cp:coreProperties>
</file>