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A289" w14:textId="77777777" w:rsidR="00D93053" w:rsidRDefault="00D93053" w:rsidP="00D93053">
      <w:pPr>
        <w:pStyle w:val="Naslov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noProof/>
          <w:lang w:val="hr-HR" w:eastAsia="hr-HR"/>
        </w:rPr>
        <w:drawing>
          <wp:inline distT="0" distB="0" distL="0" distR="0" wp14:anchorId="0F362ADB" wp14:editId="2C16DE43">
            <wp:extent cx="494927" cy="656129"/>
            <wp:effectExtent l="19050" t="0" r="373" b="0"/>
            <wp:docPr id="1" name="Slika 1" descr="http://upload.wikimedia.org/wikipedia/commons/thumb/c/c9/Coat_of_arms_of_Croatia.svg/95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95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56" cy="65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D458D4" w14:textId="77777777" w:rsidR="00D93053" w:rsidRDefault="00D93053" w:rsidP="00D93053">
      <w:pPr>
        <w:pStyle w:val="Naslov6"/>
        <w:rPr>
          <w:rFonts w:asciiTheme="minorHAnsi" w:eastAsiaTheme="minorHAnsi" w:hAnsiTheme="minorHAnsi" w:cstheme="minorBidi"/>
          <w:color w:val="auto"/>
          <w:sz w:val="6"/>
          <w:szCs w:val="6"/>
        </w:rPr>
      </w:pPr>
    </w:p>
    <w:p w14:paraId="5860AEE8" w14:textId="77777777" w:rsidR="00D93053" w:rsidRPr="00F909C5" w:rsidRDefault="00D93053" w:rsidP="00D93053">
      <w:pPr>
        <w:pStyle w:val="Naslov6"/>
        <w:spacing w:before="0"/>
        <w:rPr>
          <w:b/>
          <w:i w:val="0"/>
          <w:color w:val="auto"/>
          <w:szCs w:val="24"/>
        </w:rPr>
      </w:pPr>
      <w:r w:rsidRPr="00F909C5">
        <w:rPr>
          <w:b/>
          <w:i w:val="0"/>
          <w:color w:val="auto"/>
          <w:szCs w:val="24"/>
        </w:rPr>
        <w:t>REPUBLIKA HRVATSKA</w:t>
      </w:r>
    </w:p>
    <w:p w14:paraId="1022D7B8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ŽUPANIJA DUBROVAČKO-NERETVANSKA</w:t>
      </w:r>
    </w:p>
    <w:p w14:paraId="23BA74BA" w14:textId="25959927" w:rsidR="00D93053" w:rsidRPr="00F909C5" w:rsidRDefault="00D93053" w:rsidP="00A1181C">
      <w:pPr>
        <w:pStyle w:val="Naslov6"/>
        <w:tabs>
          <w:tab w:val="right" w:pos="9072"/>
        </w:tabs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 xml:space="preserve">PREDŠKOLSKA USTANOVA </w:t>
      </w:r>
      <w:r w:rsidR="00A1181C">
        <w:rPr>
          <w:i w:val="0"/>
          <w:color w:val="auto"/>
          <w:szCs w:val="24"/>
        </w:rPr>
        <w:tab/>
      </w:r>
    </w:p>
    <w:p w14:paraId="431CD6F7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DJEČJI VRTIĆ OREBIĆ</w:t>
      </w:r>
    </w:p>
    <w:p w14:paraId="446FA1F0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J.B. Jelačića br.:8</w:t>
      </w:r>
    </w:p>
    <w:p w14:paraId="09A456B9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20 250 OREBIĆ</w:t>
      </w:r>
    </w:p>
    <w:p w14:paraId="009FA538" w14:textId="77777777" w:rsidR="00D93053" w:rsidRPr="00F909C5" w:rsidRDefault="00D93053" w:rsidP="00D93053">
      <w:pPr>
        <w:outlineLvl w:val="0"/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>KLASA.: 40</w:t>
      </w:r>
      <w:r w:rsidR="00D459FF">
        <w:rPr>
          <w:rFonts w:asciiTheme="majorHAnsi" w:hAnsiTheme="majorHAnsi"/>
          <w:szCs w:val="24"/>
        </w:rPr>
        <w:t>1</w:t>
      </w:r>
      <w:r w:rsidRPr="00F909C5">
        <w:rPr>
          <w:rFonts w:asciiTheme="majorHAnsi" w:hAnsiTheme="majorHAnsi"/>
          <w:szCs w:val="24"/>
        </w:rPr>
        <w:t>-0</w:t>
      </w:r>
      <w:r w:rsidR="00D459FF">
        <w:rPr>
          <w:rFonts w:asciiTheme="majorHAnsi" w:hAnsiTheme="majorHAnsi"/>
          <w:szCs w:val="24"/>
        </w:rPr>
        <w:t>1</w:t>
      </w:r>
      <w:r w:rsidRPr="00F909C5">
        <w:rPr>
          <w:rFonts w:asciiTheme="majorHAnsi" w:hAnsiTheme="majorHAnsi"/>
          <w:szCs w:val="24"/>
        </w:rPr>
        <w:t>/</w:t>
      </w:r>
      <w:r w:rsidR="00725D35">
        <w:rPr>
          <w:rFonts w:asciiTheme="majorHAnsi" w:hAnsiTheme="majorHAnsi"/>
          <w:szCs w:val="24"/>
        </w:rPr>
        <w:t>2</w:t>
      </w:r>
      <w:r w:rsidR="00452D32">
        <w:rPr>
          <w:rFonts w:asciiTheme="majorHAnsi" w:hAnsiTheme="majorHAnsi"/>
          <w:szCs w:val="24"/>
        </w:rPr>
        <w:t>2</w:t>
      </w:r>
      <w:r w:rsidRPr="00F909C5">
        <w:rPr>
          <w:rFonts w:asciiTheme="majorHAnsi" w:hAnsiTheme="majorHAnsi"/>
          <w:szCs w:val="24"/>
        </w:rPr>
        <w:t>-01/01</w:t>
      </w:r>
    </w:p>
    <w:p w14:paraId="0791F6B1" w14:textId="77777777" w:rsidR="00D93053" w:rsidRPr="00F909C5" w:rsidRDefault="00D93053" w:rsidP="00D93053">
      <w:pPr>
        <w:outlineLvl w:val="0"/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>URBR.: 2117-111-01-</w:t>
      </w:r>
      <w:r w:rsidR="004F51D6">
        <w:rPr>
          <w:rFonts w:asciiTheme="majorHAnsi" w:hAnsiTheme="majorHAnsi"/>
          <w:szCs w:val="24"/>
        </w:rPr>
        <w:t>2</w:t>
      </w:r>
      <w:r w:rsidR="00452D32">
        <w:rPr>
          <w:rFonts w:asciiTheme="majorHAnsi" w:hAnsiTheme="majorHAnsi"/>
          <w:szCs w:val="24"/>
        </w:rPr>
        <w:t>2</w:t>
      </w:r>
      <w:r w:rsidRPr="00F909C5">
        <w:rPr>
          <w:rFonts w:asciiTheme="majorHAnsi" w:hAnsiTheme="majorHAnsi"/>
          <w:szCs w:val="24"/>
        </w:rPr>
        <w:t>-</w:t>
      </w:r>
      <w:r w:rsidR="004D795B">
        <w:rPr>
          <w:rFonts w:asciiTheme="majorHAnsi" w:hAnsiTheme="majorHAnsi"/>
          <w:szCs w:val="24"/>
        </w:rPr>
        <w:t>00</w:t>
      </w:r>
      <w:r w:rsidR="00D459FF">
        <w:rPr>
          <w:rFonts w:asciiTheme="majorHAnsi" w:hAnsiTheme="majorHAnsi"/>
          <w:szCs w:val="24"/>
        </w:rPr>
        <w:t>1</w:t>
      </w:r>
    </w:p>
    <w:p w14:paraId="05B19143" w14:textId="77777777" w:rsidR="00D93053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Tel./fax.: 020</w:t>
      </w:r>
      <w:r w:rsidR="007F5072">
        <w:rPr>
          <w:i w:val="0"/>
          <w:color w:val="auto"/>
          <w:szCs w:val="24"/>
        </w:rPr>
        <w:t>/</w:t>
      </w:r>
      <w:r w:rsidRPr="00F909C5">
        <w:rPr>
          <w:i w:val="0"/>
          <w:color w:val="auto"/>
          <w:szCs w:val="24"/>
        </w:rPr>
        <w:t xml:space="preserve"> </w:t>
      </w:r>
      <w:r w:rsidR="004F51D6">
        <w:rPr>
          <w:i w:val="0"/>
          <w:color w:val="auto"/>
          <w:szCs w:val="24"/>
        </w:rPr>
        <w:t>714-341,713-132</w:t>
      </w:r>
    </w:p>
    <w:p w14:paraId="081E75B9" w14:textId="77777777" w:rsidR="004F51D6" w:rsidRPr="004F51D6" w:rsidRDefault="004F51D6" w:rsidP="004F51D6"/>
    <w:p w14:paraId="1396E2C9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 xml:space="preserve">U Orebiću,  </w:t>
      </w:r>
      <w:r w:rsidR="00D459FF">
        <w:rPr>
          <w:i w:val="0"/>
          <w:color w:val="auto"/>
          <w:szCs w:val="24"/>
        </w:rPr>
        <w:t>2</w:t>
      </w:r>
      <w:r w:rsidR="00452D32">
        <w:rPr>
          <w:i w:val="0"/>
          <w:color w:val="auto"/>
          <w:szCs w:val="24"/>
        </w:rPr>
        <w:t>8</w:t>
      </w:r>
      <w:r w:rsidRPr="00F909C5">
        <w:rPr>
          <w:i w:val="0"/>
          <w:color w:val="auto"/>
          <w:szCs w:val="24"/>
        </w:rPr>
        <w:t>. siječnja .20</w:t>
      </w:r>
      <w:r w:rsidR="00F43852">
        <w:rPr>
          <w:i w:val="0"/>
          <w:color w:val="auto"/>
          <w:szCs w:val="24"/>
        </w:rPr>
        <w:t>2</w:t>
      </w:r>
      <w:r w:rsidR="00452D32">
        <w:rPr>
          <w:i w:val="0"/>
          <w:color w:val="auto"/>
          <w:szCs w:val="24"/>
        </w:rPr>
        <w:t>2</w:t>
      </w:r>
      <w:r w:rsidRPr="00F909C5">
        <w:rPr>
          <w:i w:val="0"/>
          <w:color w:val="auto"/>
          <w:szCs w:val="24"/>
        </w:rPr>
        <w:t>.g.</w:t>
      </w:r>
    </w:p>
    <w:p w14:paraId="1E86E711" w14:textId="77777777" w:rsidR="00D93053" w:rsidRPr="00F909C5" w:rsidRDefault="00D93053" w:rsidP="00D93053">
      <w:pPr>
        <w:outlineLvl w:val="0"/>
        <w:rPr>
          <w:rFonts w:ascii="Arial" w:hAnsi="Arial"/>
          <w:color w:val="008080"/>
          <w:szCs w:val="24"/>
        </w:rPr>
      </w:pPr>
    </w:p>
    <w:p w14:paraId="385B2F2F" w14:textId="77777777" w:rsidR="00D93053" w:rsidRPr="00F909C5" w:rsidRDefault="00D93053" w:rsidP="00D93053">
      <w:pPr>
        <w:outlineLvl w:val="0"/>
        <w:rPr>
          <w:rFonts w:ascii="Arial" w:hAnsi="Arial"/>
          <w:color w:val="008080"/>
          <w:szCs w:val="24"/>
        </w:rPr>
      </w:pPr>
    </w:p>
    <w:p w14:paraId="1D2E0285" w14:textId="77777777" w:rsidR="00D93053" w:rsidRDefault="00D93053" w:rsidP="00D93053">
      <w:pPr>
        <w:outlineLvl w:val="0"/>
        <w:rPr>
          <w:color w:val="008080"/>
          <w:szCs w:val="24"/>
        </w:rPr>
      </w:pPr>
    </w:p>
    <w:p w14:paraId="09235B6C" w14:textId="77777777" w:rsidR="00D93053" w:rsidRDefault="00D93053" w:rsidP="00702217">
      <w:pPr>
        <w:outlineLvl w:val="0"/>
        <w:rPr>
          <w:color w:val="008080"/>
          <w:szCs w:val="24"/>
        </w:rPr>
      </w:pPr>
    </w:p>
    <w:p w14:paraId="2C76ED11" w14:textId="77777777" w:rsidR="00D93053" w:rsidRPr="00D93053" w:rsidRDefault="00D93053" w:rsidP="00702217">
      <w:pPr>
        <w:outlineLvl w:val="0"/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                            RAZINA:    </w:t>
      </w:r>
      <w:r w:rsidRPr="00D93053">
        <w:rPr>
          <w:rFonts w:asciiTheme="majorHAnsi" w:hAnsiTheme="majorHAnsi"/>
          <w:b/>
          <w:szCs w:val="24"/>
        </w:rPr>
        <w:t xml:space="preserve">21 </w:t>
      </w:r>
      <w:r w:rsidRPr="00D93053">
        <w:rPr>
          <w:rFonts w:asciiTheme="majorHAnsi" w:hAnsiTheme="majorHAnsi"/>
          <w:szCs w:val="24"/>
        </w:rPr>
        <w:t xml:space="preserve">  </w:t>
      </w:r>
    </w:p>
    <w:p w14:paraId="69716CCE" w14:textId="77777777" w:rsidR="00D93053" w:rsidRPr="00D93053" w:rsidRDefault="00D93053" w:rsidP="00702217">
      <w:pPr>
        <w:rPr>
          <w:rFonts w:asciiTheme="majorHAnsi" w:hAnsiTheme="majorHAnsi"/>
          <w:b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                            RAZDJEL: </w:t>
      </w:r>
      <w:r w:rsidRPr="00D93053">
        <w:rPr>
          <w:rFonts w:asciiTheme="majorHAnsi" w:hAnsiTheme="majorHAnsi"/>
          <w:b/>
          <w:szCs w:val="24"/>
        </w:rPr>
        <w:t>000</w:t>
      </w:r>
    </w:p>
    <w:p w14:paraId="3F680D8D" w14:textId="77777777" w:rsidR="00D93053" w:rsidRPr="00D93053" w:rsidRDefault="00D93053" w:rsidP="00702217">
      <w:pPr>
        <w:tabs>
          <w:tab w:val="left" w:pos="4605"/>
          <w:tab w:val="left" w:pos="4920"/>
        </w:tabs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</w:t>
      </w:r>
      <w:r w:rsidRPr="00D93053">
        <w:rPr>
          <w:rFonts w:asciiTheme="majorHAnsi" w:hAnsiTheme="majorHAnsi"/>
          <w:szCs w:val="24"/>
        </w:rPr>
        <w:tab/>
        <w:t xml:space="preserve">                          ŠIFRA DJELATNOSTI: </w:t>
      </w:r>
      <w:r w:rsidRPr="00D93053">
        <w:rPr>
          <w:rFonts w:asciiTheme="majorHAnsi" w:hAnsiTheme="majorHAnsi"/>
          <w:b/>
          <w:szCs w:val="24"/>
        </w:rPr>
        <w:t>8510</w:t>
      </w:r>
    </w:p>
    <w:p w14:paraId="15DCB796" w14:textId="77777777" w:rsidR="00D93053" w:rsidRPr="00D93053" w:rsidRDefault="00D93053" w:rsidP="00702217">
      <w:pPr>
        <w:tabs>
          <w:tab w:val="left" w:pos="4605"/>
          <w:tab w:val="left" w:pos="4920"/>
        </w:tabs>
        <w:rPr>
          <w:rFonts w:asciiTheme="majorHAnsi" w:hAnsiTheme="majorHAnsi"/>
          <w:szCs w:val="24"/>
        </w:rPr>
      </w:pPr>
    </w:p>
    <w:p w14:paraId="4F7BB568" w14:textId="77777777" w:rsidR="00D93053" w:rsidRPr="00D93053" w:rsidRDefault="00D93053" w:rsidP="00702217">
      <w:pPr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OIB :  </w:t>
      </w:r>
      <w:r w:rsidRPr="00D93053">
        <w:rPr>
          <w:rFonts w:asciiTheme="majorHAnsi" w:hAnsiTheme="majorHAnsi"/>
          <w:b/>
          <w:szCs w:val="24"/>
        </w:rPr>
        <w:t xml:space="preserve">31017319827 </w:t>
      </w:r>
    </w:p>
    <w:p w14:paraId="57EB2E4C" w14:textId="77777777" w:rsidR="00D93053" w:rsidRPr="00D93053" w:rsidRDefault="00D93053" w:rsidP="00702217">
      <w:pPr>
        <w:outlineLvl w:val="0"/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MATIČNI BROJ:</w:t>
      </w:r>
      <w:r w:rsidRPr="00D93053">
        <w:rPr>
          <w:rFonts w:asciiTheme="majorHAnsi" w:hAnsiTheme="majorHAnsi"/>
          <w:b/>
          <w:szCs w:val="24"/>
        </w:rPr>
        <w:t>01182951</w:t>
      </w:r>
    </w:p>
    <w:p w14:paraId="745BF971" w14:textId="77777777" w:rsidR="00D93053" w:rsidRPr="00D93053" w:rsidRDefault="00D93053" w:rsidP="00702217">
      <w:pPr>
        <w:outlineLvl w:val="0"/>
        <w:rPr>
          <w:rFonts w:asciiTheme="majorHAnsi" w:hAnsiTheme="majorHAnsi"/>
          <w:b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ŠIFRA DJELATNOSTI:</w:t>
      </w:r>
      <w:r w:rsidRPr="00D93053">
        <w:rPr>
          <w:rFonts w:asciiTheme="majorHAnsi" w:hAnsiTheme="majorHAnsi"/>
          <w:b/>
          <w:szCs w:val="24"/>
        </w:rPr>
        <w:t>8510</w:t>
      </w:r>
    </w:p>
    <w:p w14:paraId="077D4A1B" w14:textId="77777777" w:rsidR="00D93053" w:rsidRPr="00D93053" w:rsidRDefault="00D93053" w:rsidP="00702217">
      <w:pPr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ŽIRO-RAČUN:</w:t>
      </w:r>
      <w:r w:rsidRPr="00D93053">
        <w:rPr>
          <w:rFonts w:asciiTheme="majorHAnsi" w:hAnsiTheme="majorHAnsi"/>
          <w:b/>
          <w:szCs w:val="24"/>
        </w:rPr>
        <w:t>HR1324070001100346964</w:t>
      </w:r>
      <w:r w:rsidRPr="00D93053">
        <w:rPr>
          <w:rFonts w:asciiTheme="majorHAnsi" w:hAnsiTheme="majorHAnsi"/>
          <w:szCs w:val="24"/>
        </w:rPr>
        <w:t xml:space="preserve">                                                                 </w:t>
      </w:r>
    </w:p>
    <w:p w14:paraId="6C90B091" w14:textId="77777777" w:rsidR="00D93053" w:rsidRPr="00D93053" w:rsidRDefault="00D93053" w:rsidP="00702217">
      <w:pPr>
        <w:rPr>
          <w:rFonts w:asciiTheme="majorHAnsi" w:hAnsiTheme="majorHAnsi"/>
          <w:b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BROJ RKP-a : </w:t>
      </w:r>
      <w:r w:rsidRPr="00D93053">
        <w:rPr>
          <w:rFonts w:asciiTheme="majorHAnsi" w:hAnsiTheme="majorHAnsi"/>
          <w:b/>
          <w:szCs w:val="24"/>
        </w:rPr>
        <w:t>32094</w:t>
      </w:r>
    </w:p>
    <w:p w14:paraId="05D2A4D0" w14:textId="77777777" w:rsidR="00D93053" w:rsidRPr="00D93053" w:rsidRDefault="00D93053" w:rsidP="00D93053">
      <w:pPr>
        <w:rPr>
          <w:rFonts w:asciiTheme="majorHAnsi" w:hAnsiTheme="majorHAnsi"/>
          <w:b/>
          <w:szCs w:val="24"/>
        </w:rPr>
      </w:pPr>
    </w:p>
    <w:p w14:paraId="7D097608" w14:textId="77777777" w:rsidR="00D93053" w:rsidRPr="00D93053" w:rsidRDefault="00D93053" w:rsidP="00D93053">
      <w:pPr>
        <w:rPr>
          <w:rFonts w:asciiTheme="majorHAnsi" w:hAnsiTheme="majorHAnsi"/>
          <w:b/>
          <w:szCs w:val="24"/>
        </w:rPr>
      </w:pPr>
    </w:p>
    <w:p w14:paraId="6F021321" w14:textId="77777777" w:rsidR="00D93053" w:rsidRPr="00D93053" w:rsidRDefault="00D93053" w:rsidP="00D93053">
      <w:pPr>
        <w:rPr>
          <w:rFonts w:asciiTheme="majorHAnsi" w:hAnsiTheme="majorHAnsi"/>
          <w:b/>
          <w:szCs w:val="24"/>
        </w:rPr>
      </w:pPr>
    </w:p>
    <w:p w14:paraId="3DA4CD81" w14:textId="77777777" w:rsidR="00D93053" w:rsidRPr="00F909C5" w:rsidRDefault="00D93053" w:rsidP="00D93053">
      <w:pPr>
        <w:jc w:val="center"/>
        <w:outlineLvl w:val="0"/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>PRORAČUNSKI KORISNIK</w:t>
      </w:r>
    </w:p>
    <w:p w14:paraId="766C92B8" w14:textId="77777777" w:rsidR="00D93053" w:rsidRPr="00F909C5" w:rsidRDefault="00D93053" w:rsidP="00D93053">
      <w:pPr>
        <w:jc w:val="center"/>
        <w:outlineLvl w:val="0"/>
        <w:rPr>
          <w:rFonts w:asciiTheme="majorHAnsi" w:hAnsiTheme="majorHAnsi"/>
          <w:b/>
          <w:szCs w:val="24"/>
        </w:rPr>
      </w:pPr>
    </w:p>
    <w:p w14:paraId="3E459A46" w14:textId="77777777" w:rsidR="00D93053" w:rsidRPr="00F909C5" w:rsidRDefault="00D93053" w:rsidP="00D93053">
      <w:pPr>
        <w:jc w:val="center"/>
        <w:outlineLvl w:val="0"/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>B I L J E Š K E</w:t>
      </w:r>
    </w:p>
    <w:p w14:paraId="0F3C4BF8" w14:textId="77777777" w:rsidR="00D93053" w:rsidRPr="00F909C5" w:rsidRDefault="00D93053" w:rsidP="00D93053">
      <w:pPr>
        <w:jc w:val="center"/>
        <w:rPr>
          <w:rFonts w:asciiTheme="majorHAnsi" w:hAnsiTheme="majorHAnsi"/>
          <w:b/>
          <w:szCs w:val="24"/>
        </w:rPr>
      </w:pPr>
    </w:p>
    <w:p w14:paraId="173B2916" w14:textId="77777777" w:rsidR="00D93053" w:rsidRPr="00F909C5" w:rsidRDefault="00D93053" w:rsidP="00D93053">
      <w:pPr>
        <w:jc w:val="center"/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>UZ FINANCIJSKA IZVJEŠĆA ZA RAZDOBLJE</w:t>
      </w:r>
    </w:p>
    <w:p w14:paraId="53A3E91D" w14:textId="77777777" w:rsidR="00D93053" w:rsidRPr="00F909C5" w:rsidRDefault="00D93053" w:rsidP="00D93053">
      <w:pPr>
        <w:jc w:val="center"/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>SIJEČANJ-PROSINAC  20</w:t>
      </w:r>
      <w:r w:rsidR="00452D32">
        <w:rPr>
          <w:rFonts w:asciiTheme="majorHAnsi" w:hAnsiTheme="majorHAnsi"/>
          <w:b/>
          <w:szCs w:val="24"/>
        </w:rPr>
        <w:t>21</w:t>
      </w:r>
    </w:p>
    <w:p w14:paraId="5232D93F" w14:textId="77777777" w:rsidR="00D93053" w:rsidRDefault="00D93053" w:rsidP="00D9305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03C52C51" w14:textId="77777777" w:rsidR="00CB4BF1" w:rsidRDefault="00CB4BF1" w:rsidP="00D9305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E41DE84" w14:textId="77777777" w:rsidR="00CB4BF1" w:rsidRPr="00F909C5" w:rsidRDefault="00CB4BF1" w:rsidP="00CB4BF1">
      <w:pPr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 xml:space="preserve">1. BILJEŠKE - OBRAZAC BILANCA   </w:t>
      </w:r>
    </w:p>
    <w:p w14:paraId="0002458C" w14:textId="77777777" w:rsidR="00CB4BF1" w:rsidRPr="00F909C5" w:rsidRDefault="00CB4BF1" w:rsidP="00CB4BF1">
      <w:pPr>
        <w:rPr>
          <w:rFonts w:asciiTheme="majorHAnsi" w:hAnsiTheme="majorHAnsi"/>
          <w:b/>
          <w:szCs w:val="24"/>
        </w:rPr>
      </w:pPr>
    </w:p>
    <w:p w14:paraId="7232CC4C" w14:textId="77777777" w:rsidR="00FB05EF" w:rsidRPr="00FB05EF" w:rsidRDefault="00CB4BF1" w:rsidP="00FB05EF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001</w:t>
      </w:r>
      <w:r w:rsidR="0084235F">
        <w:rPr>
          <w:rFonts w:asciiTheme="majorHAnsi" w:hAnsiTheme="majorHAnsi"/>
          <w:b/>
          <w:szCs w:val="24"/>
        </w:rPr>
        <w:t>/</w:t>
      </w:r>
      <w:r w:rsidRPr="00F909C5">
        <w:rPr>
          <w:rFonts w:asciiTheme="majorHAnsi" w:hAnsiTheme="majorHAnsi"/>
          <w:b/>
          <w:szCs w:val="24"/>
        </w:rPr>
        <w:t xml:space="preserve"> 16</w:t>
      </w:r>
      <w:r w:rsidR="00452D32">
        <w:rPr>
          <w:rFonts w:asciiTheme="majorHAnsi" w:hAnsiTheme="majorHAnsi"/>
          <w:b/>
          <w:szCs w:val="24"/>
        </w:rPr>
        <w:t>9</w:t>
      </w:r>
      <w:r w:rsidRPr="00F909C5">
        <w:rPr>
          <w:rFonts w:asciiTheme="majorHAnsi" w:hAnsiTheme="majorHAnsi"/>
          <w:szCs w:val="24"/>
        </w:rPr>
        <w:t>- Imovina I potraživanja na dan 31.12.20</w:t>
      </w:r>
      <w:r w:rsidR="00D459FF">
        <w:rPr>
          <w:rFonts w:asciiTheme="majorHAnsi" w:hAnsiTheme="majorHAnsi"/>
          <w:szCs w:val="24"/>
        </w:rPr>
        <w:t>2</w:t>
      </w:r>
      <w:r w:rsidR="00452D32">
        <w:rPr>
          <w:rFonts w:asciiTheme="majorHAnsi" w:hAnsiTheme="majorHAnsi"/>
          <w:szCs w:val="24"/>
        </w:rPr>
        <w:t>1</w:t>
      </w:r>
      <w:r w:rsidRPr="00F909C5">
        <w:rPr>
          <w:rFonts w:asciiTheme="majorHAnsi" w:hAnsiTheme="majorHAnsi"/>
          <w:szCs w:val="24"/>
        </w:rPr>
        <w:t xml:space="preserve">. godine iznosila je </w:t>
      </w:r>
      <w:r w:rsidR="00D459FF">
        <w:rPr>
          <w:rFonts w:asciiTheme="majorHAnsi" w:hAnsiTheme="majorHAnsi"/>
          <w:szCs w:val="24"/>
        </w:rPr>
        <w:t>7</w:t>
      </w:r>
      <w:r w:rsidR="00452D32">
        <w:rPr>
          <w:rFonts w:asciiTheme="majorHAnsi" w:hAnsiTheme="majorHAnsi"/>
          <w:szCs w:val="24"/>
        </w:rPr>
        <w:t>90.234</w:t>
      </w:r>
      <w:r w:rsidR="0084235F">
        <w:rPr>
          <w:rFonts w:asciiTheme="majorHAnsi" w:hAnsiTheme="majorHAnsi"/>
          <w:szCs w:val="24"/>
        </w:rPr>
        <w:t>,00</w:t>
      </w:r>
      <w:r w:rsidRPr="00F909C5">
        <w:rPr>
          <w:rFonts w:asciiTheme="majorHAnsi" w:hAnsiTheme="majorHAnsi"/>
          <w:szCs w:val="24"/>
        </w:rPr>
        <w:t xml:space="preserve"> kn , što odgovara obvezama I </w:t>
      </w:r>
      <w:r w:rsidR="00FB05EF">
        <w:rPr>
          <w:rFonts w:asciiTheme="majorHAnsi" w:hAnsiTheme="majorHAnsi"/>
          <w:szCs w:val="24"/>
        </w:rPr>
        <w:t>izvorima.</w:t>
      </w:r>
    </w:p>
    <w:p w14:paraId="21D4618B" w14:textId="77777777" w:rsidR="00BE7858" w:rsidRPr="00BE7858" w:rsidRDefault="00CB4BF1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002</w:t>
      </w:r>
      <w:r w:rsidRPr="00F909C5">
        <w:rPr>
          <w:rFonts w:asciiTheme="majorHAnsi" w:hAnsiTheme="majorHAnsi"/>
          <w:szCs w:val="24"/>
        </w:rPr>
        <w:t xml:space="preserve"> –Nefinancijska imovina vrtića iznosi </w:t>
      </w:r>
      <w:r w:rsidR="00452D32">
        <w:rPr>
          <w:rFonts w:asciiTheme="majorHAnsi" w:hAnsiTheme="majorHAnsi"/>
          <w:szCs w:val="24"/>
        </w:rPr>
        <w:t>555.778</w:t>
      </w:r>
      <w:r w:rsidR="00EC456A">
        <w:rPr>
          <w:rFonts w:asciiTheme="majorHAnsi" w:hAnsiTheme="majorHAnsi"/>
          <w:szCs w:val="24"/>
        </w:rPr>
        <w:t>,00</w:t>
      </w:r>
      <w:r w:rsidRPr="00F909C5">
        <w:rPr>
          <w:rFonts w:asciiTheme="majorHAnsi" w:hAnsiTheme="majorHAnsi"/>
          <w:szCs w:val="24"/>
        </w:rPr>
        <w:t xml:space="preserve"> kn. Za dugotrajnu  imovinu primjenjuju se stope otpisa iz Pravilnika o proračunskom računovodstvu I Računskom planu, a ispravak</w:t>
      </w:r>
      <w:r>
        <w:rPr>
          <w:rFonts w:asciiTheme="majorHAnsi" w:hAnsiTheme="majorHAnsi"/>
          <w:sz w:val="28"/>
          <w:szCs w:val="28"/>
        </w:rPr>
        <w:t xml:space="preserve"> </w:t>
      </w:r>
      <w:r w:rsidRPr="00F909C5">
        <w:rPr>
          <w:rFonts w:asciiTheme="majorHAnsi" w:hAnsiTheme="majorHAnsi"/>
          <w:szCs w:val="24"/>
        </w:rPr>
        <w:t>vrijednosti knjižen je na teret izvora</w:t>
      </w:r>
      <w:r>
        <w:rPr>
          <w:rFonts w:asciiTheme="majorHAnsi" w:hAnsiTheme="majorHAnsi"/>
          <w:sz w:val="28"/>
          <w:szCs w:val="28"/>
        </w:rPr>
        <w:t xml:space="preserve"> </w:t>
      </w:r>
      <w:r w:rsidRPr="00BE7858">
        <w:rPr>
          <w:rFonts w:asciiTheme="majorHAnsi" w:hAnsiTheme="majorHAnsi"/>
          <w:szCs w:val="24"/>
        </w:rPr>
        <w:t>vlasništva</w:t>
      </w:r>
      <w:r>
        <w:rPr>
          <w:rFonts w:asciiTheme="majorHAnsi" w:hAnsiTheme="majorHAnsi"/>
          <w:sz w:val="28"/>
          <w:szCs w:val="28"/>
        </w:rPr>
        <w:t xml:space="preserve">. </w:t>
      </w:r>
    </w:p>
    <w:p w14:paraId="6BAEE257" w14:textId="77777777" w:rsidR="00CB4BF1" w:rsidRDefault="00CB4BF1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>Za kratkotrajnu imovinu, sitni inventar, primjenjuje se stopostotni otpis.</w:t>
      </w:r>
    </w:p>
    <w:p w14:paraId="2F2E236F" w14:textId="77777777" w:rsidR="00E21AB3" w:rsidRPr="00E21AB3" w:rsidRDefault="00E21AB3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</w:p>
    <w:p w14:paraId="18122EAC" w14:textId="77777777" w:rsidR="009E6D6A" w:rsidRDefault="00452D32" w:rsidP="00E21AB3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Nakon što su provedena knjiženja kupljene dugotrajne imovine I dobivene od Općine Orebić bez naknade , te provedena knjiženja rashodovane opreme , koja je u cijelosti amortizirana, a nije više u upotrebi , </w:t>
      </w:r>
      <w:r w:rsidR="009E6D6A">
        <w:rPr>
          <w:rFonts w:asciiTheme="majorHAnsi" w:hAnsiTheme="majorHAnsi"/>
          <w:szCs w:val="24"/>
        </w:rPr>
        <w:t>vrijednost dugotrajne imovine iznosi 555.778,00kn , te je evidentno povećanje od 11,9%.</w:t>
      </w:r>
    </w:p>
    <w:p w14:paraId="0C952BB1" w14:textId="77777777" w:rsidR="00E21AB3" w:rsidRPr="009E6D6A" w:rsidRDefault="009E6D6A" w:rsidP="009E6D6A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E6D6A">
        <w:rPr>
          <w:rFonts w:asciiTheme="majorHAnsi" w:hAnsiTheme="majorHAnsi"/>
          <w:b/>
          <w:szCs w:val="24"/>
        </w:rPr>
        <w:t>AOP 042</w:t>
      </w:r>
      <w:r>
        <w:rPr>
          <w:rFonts w:asciiTheme="majorHAnsi" w:hAnsiTheme="majorHAnsi"/>
          <w:szCs w:val="24"/>
        </w:rPr>
        <w:t xml:space="preserve"> – knjižena su ulaganja u računalne programe, jer su kupljeni novi programi obračuna plaća, financijskog knjigovodstva I salda konti sa ispisom računa sa barcodom, za računovodstvo .  </w:t>
      </w:r>
      <w:r w:rsidR="00452D32" w:rsidRPr="009E6D6A">
        <w:rPr>
          <w:rFonts w:asciiTheme="majorHAnsi" w:hAnsiTheme="majorHAnsi"/>
          <w:szCs w:val="24"/>
        </w:rPr>
        <w:t xml:space="preserve">    </w:t>
      </w:r>
      <w:r w:rsidR="00E21AB3" w:rsidRPr="009E6D6A">
        <w:rPr>
          <w:rFonts w:asciiTheme="majorHAnsi" w:hAnsiTheme="majorHAnsi"/>
          <w:szCs w:val="24"/>
        </w:rPr>
        <w:t xml:space="preserve"> </w:t>
      </w:r>
    </w:p>
    <w:p w14:paraId="51B9E969" w14:textId="77777777" w:rsidR="00B753FE" w:rsidRPr="00F909C5" w:rsidRDefault="00CB4BF1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063 –</w:t>
      </w:r>
      <w:r w:rsidRPr="00F909C5">
        <w:rPr>
          <w:rFonts w:asciiTheme="majorHAnsi" w:hAnsiTheme="majorHAnsi"/>
          <w:szCs w:val="24"/>
        </w:rPr>
        <w:t xml:space="preserve"> Financijska imovina iznosi </w:t>
      </w:r>
      <w:r w:rsidR="00D459FF">
        <w:rPr>
          <w:rFonts w:asciiTheme="majorHAnsi" w:hAnsiTheme="majorHAnsi"/>
          <w:szCs w:val="24"/>
        </w:rPr>
        <w:t>2</w:t>
      </w:r>
      <w:r w:rsidR="009E6D6A">
        <w:rPr>
          <w:rFonts w:asciiTheme="majorHAnsi" w:hAnsiTheme="majorHAnsi"/>
          <w:szCs w:val="24"/>
        </w:rPr>
        <w:t>34.456</w:t>
      </w:r>
      <w:r w:rsidRPr="00F909C5">
        <w:rPr>
          <w:rFonts w:asciiTheme="majorHAnsi" w:hAnsiTheme="majorHAnsi"/>
          <w:szCs w:val="24"/>
        </w:rPr>
        <w:t>,00 kn</w:t>
      </w:r>
      <w:r w:rsidR="00B753FE" w:rsidRPr="00F909C5">
        <w:rPr>
          <w:rFonts w:asciiTheme="majorHAnsi" w:hAnsiTheme="majorHAnsi"/>
          <w:szCs w:val="24"/>
        </w:rPr>
        <w:t xml:space="preserve">. Sastoji se od novčanih sredstava I potraživanja. </w:t>
      </w:r>
    </w:p>
    <w:p w14:paraId="643C3F41" w14:textId="77777777" w:rsidR="00B753FE" w:rsidRPr="00F909C5" w:rsidRDefault="00B753FE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064</w:t>
      </w:r>
      <w:r w:rsidRPr="00F909C5">
        <w:rPr>
          <w:rFonts w:asciiTheme="majorHAnsi" w:hAnsiTheme="majorHAnsi"/>
          <w:szCs w:val="24"/>
        </w:rPr>
        <w:t xml:space="preserve">-Stanje na žiro računu I blagajni jednako je izvatku žiro računa otvorenog u OTP banci I salda blagajne vrtića  u ukupnom iznosu od </w:t>
      </w:r>
      <w:r w:rsidR="009E6D6A">
        <w:rPr>
          <w:rFonts w:asciiTheme="majorHAnsi" w:hAnsiTheme="majorHAnsi"/>
          <w:szCs w:val="24"/>
        </w:rPr>
        <w:t>545</w:t>
      </w:r>
      <w:r w:rsidRPr="00F909C5">
        <w:rPr>
          <w:rFonts w:asciiTheme="majorHAnsi" w:hAnsiTheme="majorHAnsi"/>
          <w:szCs w:val="24"/>
        </w:rPr>
        <w:t>,00 kn.</w:t>
      </w:r>
    </w:p>
    <w:p w14:paraId="76537FD8" w14:textId="77777777" w:rsidR="00AA4A2F" w:rsidRPr="00F909C5" w:rsidRDefault="00B753FE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08</w:t>
      </w:r>
      <w:r w:rsidR="009E6D6A">
        <w:rPr>
          <w:rFonts w:asciiTheme="majorHAnsi" w:hAnsiTheme="majorHAnsi"/>
          <w:b/>
          <w:szCs w:val="24"/>
        </w:rPr>
        <w:t>1</w:t>
      </w:r>
      <w:r w:rsidRPr="00F909C5">
        <w:rPr>
          <w:rFonts w:asciiTheme="majorHAnsi" w:hAnsiTheme="majorHAnsi"/>
          <w:szCs w:val="24"/>
        </w:rPr>
        <w:t xml:space="preserve"> ostala potraživanja u iznosu od </w:t>
      </w:r>
      <w:r w:rsidR="009E6D6A">
        <w:rPr>
          <w:rFonts w:asciiTheme="majorHAnsi" w:hAnsiTheme="majorHAnsi"/>
          <w:szCs w:val="24"/>
        </w:rPr>
        <w:t>45.916</w:t>
      </w:r>
      <w:r w:rsidRPr="00F909C5">
        <w:rPr>
          <w:rFonts w:asciiTheme="majorHAnsi" w:hAnsiTheme="majorHAnsi"/>
          <w:szCs w:val="24"/>
        </w:rPr>
        <w:t>,00 kn, odnose se na potraživanja od roditelja za participaciju (</w:t>
      </w:r>
      <w:r w:rsidR="009E6D6A">
        <w:rPr>
          <w:rFonts w:asciiTheme="majorHAnsi" w:hAnsiTheme="majorHAnsi"/>
          <w:szCs w:val="24"/>
        </w:rPr>
        <w:t>31.669</w:t>
      </w:r>
      <w:r w:rsidR="00AA4A2F" w:rsidRPr="00F909C5">
        <w:rPr>
          <w:rFonts w:asciiTheme="majorHAnsi" w:hAnsiTheme="majorHAnsi"/>
          <w:szCs w:val="24"/>
        </w:rPr>
        <w:t>,00 kn) I za bolovanja na teret HZZO, koja će se naplatiti u 20</w:t>
      </w:r>
      <w:r w:rsidR="0025518B">
        <w:rPr>
          <w:rFonts w:asciiTheme="majorHAnsi" w:hAnsiTheme="majorHAnsi"/>
          <w:szCs w:val="24"/>
        </w:rPr>
        <w:t>2</w:t>
      </w:r>
      <w:r w:rsidR="009E6D6A">
        <w:rPr>
          <w:rFonts w:asciiTheme="majorHAnsi" w:hAnsiTheme="majorHAnsi"/>
          <w:szCs w:val="24"/>
        </w:rPr>
        <w:t>2</w:t>
      </w:r>
      <w:r w:rsidR="00AA4A2F" w:rsidRPr="00F909C5">
        <w:rPr>
          <w:rFonts w:asciiTheme="majorHAnsi" w:hAnsiTheme="majorHAnsi"/>
          <w:szCs w:val="24"/>
        </w:rPr>
        <w:t xml:space="preserve"> godini.</w:t>
      </w:r>
      <w:r w:rsidR="00880F79">
        <w:rPr>
          <w:rFonts w:asciiTheme="majorHAnsi" w:hAnsiTheme="majorHAnsi"/>
          <w:szCs w:val="24"/>
        </w:rPr>
        <w:t xml:space="preserve"> </w:t>
      </w:r>
    </w:p>
    <w:p w14:paraId="7C5C7C7F" w14:textId="77777777" w:rsidR="00AA4A2F" w:rsidRPr="00F909C5" w:rsidRDefault="00AA4A2F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1</w:t>
      </w:r>
      <w:r w:rsidR="009E6D6A">
        <w:rPr>
          <w:rFonts w:asciiTheme="majorHAnsi" w:hAnsiTheme="majorHAnsi"/>
          <w:b/>
          <w:szCs w:val="24"/>
        </w:rPr>
        <w:t>70</w:t>
      </w:r>
      <w:r w:rsidRPr="00F909C5">
        <w:rPr>
          <w:rFonts w:asciiTheme="majorHAnsi" w:hAnsiTheme="majorHAnsi"/>
          <w:szCs w:val="24"/>
        </w:rPr>
        <w:t>- Obveze vrtića 31.12.20</w:t>
      </w:r>
      <w:r w:rsidR="009E6D6A">
        <w:rPr>
          <w:rFonts w:asciiTheme="majorHAnsi" w:hAnsiTheme="majorHAnsi"/>
          <w:szCs w:val="24"/>
        </w:rPr>
        <w:t>20</w:t>
      </w:r>
      <w:r w:rsidRPr="00F909C5">
        <w:rPr>
          <w:rFonts w:asciiTheme="majorHAnsi" w:hAnsiTheme="majorHAnsi"/>
          <w:szCs w:val="24"/>
        </w:rPr>
        <w:t xml:space="preserve">. god. </w:t>
      </w:r>
      <w:r w:rsidR="00E21AB3">
        <w:rPr>
          <w:rFonts w:asciiTheme="majorHAnsi" w:hAnsiTheme="majorHAnsi"/>
          <w:szCs w:val="24"/>
        </w:rPr>
        <w:t xml:space="preserve">Iznose </w:t>
      </w:r>
      <w:r w:rsidR="009E6D6A">
        <w:rPr>
          <w:rFonts w:asciiTheme="majorHAnsi" w:hAnsiTheme="majorHAnsi"/>
          <w:szCs w:val="24"/>
        </w:rPr>
        <w:t>221.336</w:t>
      </w:r>
      <w:r w:rsidR="00E21AB3">
        <w:rPr>
          <w:rFonts w:asciiTheme="majorHAnsi" w:hAnsiTheme="majorHAnsi"/>
          <w:szCs w:val="24"/>
        </w:rPr>
        <w:t>,</w:t>
      </w:r>
      <w:r w:rsidRPr="00F909C5">
        <w:rPr>
          <w:rFonts w:asciiTheme="majorHAnsi" w:hAnsiTheme="majorHAnsi"/>
          <w:szCs w:val="24"/>
        </w:rPr>
        <w:t>00 kn, a odnose se na obveze prema dobavljačima</w:t>
      </w:r>
      <w:r w:rsidR="009E6D6A">
        <w:rPr>
          <w:rFonts w:asciiTheme="majorHAnsi" w:hAnsiTheme="majorHAnsi"/>
          <w:szCs w:val="24"/>
        </w:rPr>
        <w:t>, te su smanjene za 22%.</w:t>
      </w:r>
    </w:p>
    <w:p w14:paraId="03211E3C" w14:textId="77777777" w:rsidR="00F909C5" w:rsidRDefault="00AA4A2F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2</w:t>
      </w:r>
      <w:r w:rsidR="00E35CED">
        <w:rPr>
          <w:rFonts w:asciiTheme="majorHAnsi" w:hAnsiTheme="majorHAnsi"/>
          <w:b/>
          <w:szCs w:val="24"/>
        </w:rPr>
        <w:t>31</w:t>
      </w:r>
      <w:r w:rsidRPr="00F909C5">
        <w:rPr>
          <w:rFonts w:asciiTheme="majorHAnsi" w:hAnsiTheme="majorHAnsi"/>
          <w:szCs w:val="24"/>
        </w:rPr>
        <w:t xml:space="preserve">-Vlastiti izvori iz proračuna I ostali vlastiti izvori iznose </w:t>
      </w:r>
      <w:r w:rsidR="00E35CED">
        <w:rPr>
          <w:rFonts w:asciiTheme="majorHAnsi" w:hAnsiTheme="majorHAnsi"/>
          <w:szCs w:val="24"/>
        </w:rPr>
        <w:t>568.898</w:t>
      </w:r>
      <w:r w:rsidRPr="00F909C5">
        <w:rPr>
          <w:rFonts w:asciiTheme="majorHAnsi" w:hAnsiTheme="majorHAnsi"/>
          <w:szCs w:val="24"/>
        </w:rPr>
        <w:t>,00 kn</w:t>
      </w:r>
      <w:r w:rsidR="00A47600">
        <w:rPr>
          <w:rFonts w:asciiTheme="majorHAnsi" w:hAnsiTheme="majorHAnsi"/>
          <w:szCs w:val="24"/>
        </w:rPr>
        <w:t xml:space="preserve">   </w:t>
      </w:r>
    </w:p>
    <w:p w14:paraId="28918E48" w14:textId="77777777" w:rsidR="00F909C5" w:rsidRPr="00F909C5" w:rsidRDefault="00F909C5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2</w:t>
      </w:r>
      <w:r w:rsidR="00E35CED">
        <w:rPr>
          <w:rFonts w:asciiTheme="majorHAnsi" w:hAnsiTheme="majorHAnsi"/>
          <w:b/>
          <w:szCs w:val="24"/>
        </w:rPr>
        <w:t>41</w:t>
      </w:r>
      <w:r w:rsidRPr="00F909C5">
        <w:rPr>
          <w:rFonts w:asciiTheme="majorHAnsi" w:hAnsiTheme="majorHAnsi"/>
          <w:szCs w:val="24"/>
        </w:rPr>
        <w:t xml:space="preserve"> – Iznos od </w:t>
      </w:r>
      <w:r w:rsidR="00E35CED">
        <w:rPr>
          <w:rFonts w:asciiTheme="majorHAnsi" w:hAnsiTheme="majorHAnsi"/>
          <w:szCs w:val="24"/>
        </w:rPr>
        <w:t>57.831,00</w:t>
      </w:r>
      <w:r w:rsidRPr="00F909C5">
        <w:rPr>
          <w:rFonts w:asciiTheme="majorHAnsi" w:hAnsiTheme="majorHAnsi"/>
          <w:szCs w:val="24"/>
        </w:rPr>
        <w:t>,00 kn odnosi se na višak prihoda poslovanj</w:t>
      </w:r>
      <w:r w:rsidR="00E35CED">
        <w:rPr>
          <w:rFonts w:asciiTheme="majorHAnsi" w:hAnsiTheme="majorHAnsi"/>
          <w:szCs w:val="24"/>
        </w:rPr>
        <w:t xml:space="preserve">a , tj.višak prihoda nad rashodima za period 01.01-31.12.2021.  </w:t>
      </w:r>
    </w:p>
    <w:p w14:paraId="730C399F" w14:textId="77777777" w:rsidR="00F909C5" w:rsidRPr="00F909C5" w:rsidRDefault="00F909C5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b/>
          <w:szCs w:val="24"/>
        </w:rPr>
        <w:t>AOP 2</w:t>
      </w:r>
      <w:r w:rsidR="00E35CED">
        <w:rPr>
          <w:rFonts w:asciiTheme="majorHAnsi" w:hAnsiTheme="majorHAnsi"/>
          <w:b/>
          <w:szCs w:val="24"/>
        </w:rPr>
        <w:t>44</w:t>
      </w:r>
      <w:r w:rsidRPr="00F909C5">
        <w:rPr>
          <w:rFonts w:asciiTheme="majorHAnsi" w:hAnsiTheme="majorHAnsi"/>
          <w:szCs w:val="24"/>
        </w:rPr>
        <w:t xml:space="preserve"> – Iznos od </w:t>
      </w:r>
      <w:r w:rsidR="00E35CED">
        <w:rPr>
          <w:rFonts w:asciiTheme="majorHAnsi" w:hAnsiTheme="majorHAnsi"/>
          <w:szCs w:val="24"/>
        </w:rPr>
        <w:t>288.190</w:t>
      </w:r>
      <w:r w:rsidRPr="00F909C5">
        <w:rPr>
          <w:rFonts w:asciiTheme="majorHAnsi" w:hAnsiTheme="majorHAnsi"/>
          <w:szCs w:val="24"/>
        </w:rPr>
        <w:t xml:space="preserve">,00 kn odnosi se na manjak od nefinancijske imovine </w:t>
      </w:r>
    </w:p>
    <w:p w14:paraId="370B74F6" w14:textId="77777777" w:rsidR="00F909C5" w:rsidRPr="00F909C5" w:rsidRDefault="00F909C5" w:rsidP="00F909C5">
      <w:pPr>
        <w:rPr>
          <w:rFonts w:asciiTheme="majorHAnsi" w:hAnsiTheme="majorHAnsi"/>
          <w:szCs w:val="24"/>
        </w:rPr>
      </w:pPr>
    </w:p>
    <w:p w14:paraId="4D92BFEF" w14:textId="77777777" w:rsidR="00F909C5" w:rsidRDefault="00F909C5" w:rsidP="00F909C5">
      <w:pPr>
        <w:rPr>
          <w:rFonts w:asciiTheme="majorHAnsi" w:hAnsiTheme="majorHAnsi"/>
          <w:sz w:val="28"/>
          <w:szCs w:val="28"/>
        </w:rPr>
      </w:pPr>
    </w:p>
    <w:p w14:paraId="11DA0101" w14:textId="77777777" w:rsidR="00CB4BF1" w:rsidRPr="00F909C5" w:rsidRDefault="00F909C5" w:rsidP="00F909C5">
      <w:p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 xml:space="preserve">P.U. Dječji vrtić Orebić nema dugoročnih I kratkoročnih zajmova I kredita, te robnih zajmova I financijskih najmova, pa shodno tome ne dostavlja ni tablice vezane uz zajmove I kredite.  </w:t>
      </w:r>
      <w:r w:rsidR="00B753FE" w:rsidRPr="00F909C5">
        <w:rPr>
          <w:rFonts w:asciiTheme="majorHAnsi" w:hAnsiTheme="majorHAnsi"/>
          <w:szCs w:val="24"/>
        </w:rPr>
        <w:t xml:space="preserve">      </w:t>
      </w:r>
      <w:r w:rsidR="00CB4BF1" w:rsidRPr="00F909C5">
        <w:rPr>
          <w:rFonts w:asciiTheme="majorHAnsi" w:hAnsiTheme="majorHAnsi"/>
          <w:szCs w:val="24"/>
        </w:rPr>
        <w:t xml:space="preserve">    </w:t>
      </w:r>
    </w:p>
    <w:p w14:paraId="73653A48" w14:textId="77777777" w:rsidR="00CB4BF1" w:rsidRPr="00F909C5" w:rsidRDefault="00CB4BF1" w:rsidP="00D93053">
      <w:pPr>
        <w:rPr>
          <w:rFonts w:asciiTheme="majorHAnsi" w:hAnsiTheme="majorHAnsi"/>
          <w:b/>
          <w:szCs w:val="24"/>
        </w:rPr>
      </w:pPr>
    </w:p>
    <w:p w14:paraId="0D79E1D5" w14:textId="77777777" w:rsidR="00CB4BF1" w:rsidRDefault="00CB4BF1" w:rsidP="00D93053">
      <w:pPr>
        <w:rPr>
          <w:rFonts w:asciiTheme="majorHAnsi" w:hAnsiTheme="majorHAnsi"/>
          <w:b/>
        </w:rPr>
      </w:pPr>
    </w:p>
    <w:p w14:paraId="17D95DA8" w14:textId="77777777" w:rsidR="009A4581" w:rsidRDefault="00F909C5" w:rsidP="00D930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2.BILJEŠKE </w:t>
      </w:r>
      <w:r w:rsidR="009A4581">
        <w:rPr>
          <w:rFonts w:asciiTheme="majorHAnsi" w:hAnsiTheme="majorHAnsi"/>
          <w:b/>
        </w:rPr>
        <w:t xml:space="preserve">– OBRAZAC PR-RAS </w:t>
      </w:r>
    </w:p>
    <w:p w14:paraId="08EAAF21" w14:textId="77777777" w:rsidR="009A4581" w:rsidRDefault="009A4581" w:rsidP="00D93053">
      <w:pPr>
        <w:rPr>
          <w:rFonts w:asciiTheme="majorHAnsi" w:hAnsiTheme="majorHAnsi"/>
          <w:b/>
        </w:rPr>
      </w:pPr>
    </w:p>
    <w:p w14:paraId="2E4D4833" w14:textId="77777777" w:rsidR="00EC456A" w:rsidRDefault="00F13E70" w:rsidP="00D93053">
      <w:pPr>
        <w:pStyle w:val="Odlomakpopisa"/>
        <w:numPr>
          <w:ilvl w:val="0"/>
          <w:numId w:val="2"/>
        </w:numPr>
        <w:rPr>
          <w:rFonts w:asciiTheme="majorHAnsi" w:hAnsiTheme="majorHAnsi"/>
          <w:b/>
        </w:rPr>
      </w:pPr>
      <w:r w:rsidRPr="00EC456A">
        <w:rPr>
          <w:rFonts w:asciiTheme="majorHAnsi" w:hAnsiTheme="majorHAnsi"/>
          <w:b/>
        </w:rPr>
        <w:t>AOP 06</w:t>
      </w:r>
      <w:r w:rsidR="001B333D">
        <w:rPr>
          <w:rFonts w:asciiTheme="majorHAnsi" w:hAnsiTheme="majorHAnsi"/>
          <w:b/>
        </w:rPr>
        <w:t>4</w:t>
      </w:r>
      <w:r w:rsidRPr="00EC456A">
        <w:rPr>
          <w:rFonts w:asciiTheme="majorHAnsi" w:hAnsiTheme="majorHAnsi"/>
          <w:b/>
        </w:rPr>
        <w:t xml:space="preserve">- </w:t>
      </w:r>
      <w:r w:rsidRPr="00EC456A">
        <w:rPr>
          <w:rFonts w:asciiTheme="majorHAnsi" w:hAnsiTheme="majorHAnsi"/>
        </w:rPr>
        <w:t>Tekuće pomoći proračunskim korisnicima iz proračuna koji im nije nadležan uključuje prihod od</w:t>
      </w:r>
      <w:r w:rsidR="001D2053" w:rsidRPr="00EC456A">
        <w:rPr>
          <w:rFonts w:asciiTheme="majorHAnsi" w:hAnsiTheme="majorHAnsi"/>
        </w:rPr>
        <w:t xml:space="preserve">: </w:t>
      </w:r>
      <w:r w:rsidR="00E861C2" w:rsidRPr="00EC456A">
        <w:rPr>
          <w:rFonts w:asciiTheme="majorHAnsi" w:hAnsiTheme="majorHAnsi"/>
        </w:rPr>
        <w:t xml:space="preserve">općine Trpanj – iznos </w:t>
      </w:r>
      <w:r w:rsidR="003553C6" w:rsidRPr="00EC456A">
        <w:rPr>
          <w:rFonts w:asciiTheme="majorHAnsi" w:hAnsiTheme="majorHAnsi"/>
        </w:rPr>
        <w:t>212.445</w:t>
      </w:r>
      <w:r w:rsidR="00E861C2" w:rsidRPr="00EC456A">
        <w:rPr>
          <w:rFonts w:asciiTheme="majorHAnsi" w:hAnsiTheme="majorHAnsi"/>
        </w:rPr>
        <w:t>,00 kn, općine Janjina -</w:t>
      </w:r>
      <w:r w:rsidR="003553C6" w:rsidRPr="00EC456A">
        <w:rPr>
          <w:rFonts w:asciiTheme="majorHAnsi" w:hAnsiTheme="majorHAnsi"/>
        </w:rPr>
        <w:t>139.482</w:t>
      </w:r>
      <w:r w:rsidR="001845EF" w:rsidRPr="00EC456A">
        <w:rPr>
          <w:rFonts w:asciiTheme="majorHAnsi" w:hAnsiTheme="majorHAnsi"/>
        </w:rPr>
        <w:t xml:space="preserve">,00 kn </w:t>
      </w:r>
      <w:r w:rsidR="003553C6" w:rsidRPr="00EC456A">
        <w:rPr>
          <w:rFonts w:asciiTheme="majorHAnsi" w:hAnsiTheme="majorHAnsi"/>
        </w:rPr>
        <w:t>,</w:t>
      </w:r>
      <w:r w:rsidR="001845EF" w:rsidRPr="00EC456A">
        <w:rPr>
          <w:rFonts w:asciiTheme="majorHAnsi" w:hAnsiTheme="majorHAnsi"/>
        </w:rPr>
        <w:t xml:space="preserve"> prihod od MZO</w:t>
      </w:r>
      <w:r w:rsidR="00E861C2" w:rsidRPr="00EC456A">
        <w:rPr>
          <w:rFonts w:asciiTheme="majorHAnsi" w:hAnsiTheme="majorHAnsi"/>
        </w:rPr>
        <w:t xml:space="preserve"> </w:t>
      </w:r>
      <w:r w:rsidR="0022132D" w:rsidRPr="00EC456A">
        <w:rPr>
          <w:rFonts w:asciiTheme="majorHAnsi" w:hAnsiTheme="majorHAnsi"/>
        </w:rPr>
        <w:t xml:space="preserve">–iznos </w:t>
      </w:r>
      <w:r w:rsidR="003553C6" w:rsidRPr="00EC456A">
        <w:rPr>
          <w:rFonts w:asciiTheme="majorHAnsi" w:hAnsiTheme="majorHAnsi"/>
        </w:rPr>
        <w:t>6.560</w:t>
      </w:r>
      <w:r w:rsidR="0022132D" w:rsidRPr="00EC456A">
        <w:rPr>
          <w:rFonts w:asciiTheme="majorHAnsi" w:hAnsiTheme="majorHAnsi"/>
        </w:rPr>
        <w:t>,00</w:t>
      </w:r>
      <w:r w:rsidR="00E861C2" w:rsidRPr="00EC456A">
        <w:rPr>
          <w:rFonts w:asciiTheme="majorHAnsi" w:hAnsiTheme="majorHAnsi"/>
        </w:rPr>
        <w:t xml:space="preserve"> sufinanciranje boravka u vrtiću djece predškolske dobi</w:t>
      </w:r>
      <w:r w:rsidR="00B10FD7" w:rsidRPr="00EC456A">
        <w:rPr>
          <w:rFonts w:asciiTheme="majorHAnsi" w:hAnsiTheme="majorHAnsi"/>
        </w:rPr>
        <w:t>,</w:t>
      </w:r>
      <w:r w:rsidR="003553C6" w:rsidRPr="00EC456A">
        <w:rPr>
          <w:rFonts w:asciiTheme="majorHAnsi" w:hAnsiTheme="majorHAnsi"/>
        </w:rPr>
        <w:t xml:space="preserve"> te prihod od HZZ u iznosu od </w:t>
      </w:r>
      <w:r w:rsidR="00B10FD7" w:rsidRPr="00EC456A">
        <w:rPr>
          <w:rFonts w:asciiTheme="majorHAnsi" w:hAnsiTheme="majorHAnsi"/>
        </w:rPr>
        <w:t xml:space="preserve">82.221,00 kn koji je namijenjen 100% financiranju odgojiteljice temeljem Ugovora o dodjeli državne potpore –zapošljavanje za stjecanje </w:t>
      </w:r>
      <w:r w:rsidR="00EF1C0C" w:rsidRPr="00EC456A">
        <w:rPr>
          <w:rFonts w:asciiTheme="majorHAnsi" w:hAnsiTheme="majorHAnsi"/>
        </w:rPr>
        <w:t xml:space="preserve"> </w:t>
      </w:r>
      <w:r w:rsidR="00B10FD7" w:rsidRPr="00EC456A">
        <w:rPr>
          <w:rFonts w:asciiTheme="majorHAnsi" w:hAnsiTheme="majorHAnsi"/>
        </w:rPr>
        <w:t>prvog radnog iskustva /pripravništvo.</w:t>
      </w:r>
    </w:p>
    <w:p w14:paraId="65D7A3BE" w14:textId="77777777" w:rsidR="00EC456A" w:rsidRDefault="00EC456A" w:rsidP="00D93053">
      <w:pPr>
        <w:pStyle w:val="Odlomakpopisa"/>
        <w:numPr>
          <w:ilvl w:val="0"/>
          <w:numId w:val="2"/>
        </w:numPr>
        <w:rPr>
          <w:rFonts w:asciiTheme="majorHAnsi" w:hAnsiTheme="majorHAnsi"/>
          <w:b/>
        </w:rPr>
      </w:pPr>
    </w:p>
    <w:p w14:paraId="1CB19A59" w14:textId="77777777" w:rsidR="00EF1C0C" w:rsidRPr="00EC456A" w:rsidRDefault="009A4581" w:rsidP="00D93053">
      <w:pPr>
        <w:pStyle w:val="Odlomakpopisa"/>
        <w:numPr>
          <w:ilvl w:val="0"/>
          <w:numId w:val="2"/>
        </w:numPr>
        <w:rPr>
          <w:rFonts w:asciiTheme="majorHAnsi" w:hAnsiTheme="majorHAnsi"/>
          <w:b/>
        </w:rPr>
      </w:pPr>
      <w:r w:rsidRPr="00EC456A">
        <w:rPr>
          <w:rFonts w:asciiTheme="majorHAnsi" w:hAnsiTheme="majorHAnsi"/>
          <w:b/>
        </w:rPr>
        <w:t>AOP 11</w:t>
      </w:r>
      <w:r w:rsidR="001B333D">
        <w:rPr>
          <w:rFonts w:asciiTheme="majorHAnsi" w:hAnsiTheme="majorHAnsi"/>
          <w:b/>
        </w:rPr>
        <w:t>2</w:t>
      </w:r>
      <w:r w:rsidRPr="00EC456A">
        <w:rPr>
          <w:rFonts w:asciiTheme="majorHAnsi" w:hAnsiTheme="majorHAnsi"/>
          <w:b/>
        </w:rPr>
        <w:t xml:space="preserve">- </w:t>
      </w:r>
      <w:r w:rsidRPr="00EC456A">
        <w:rPr>
          <w:rFonts w:asciiTheme="majorHAnsi" w:hAnsiTheme="majorHAnsi"/>
        </w:rPr>
        <w:t xml:space="preserve">Ostali nespomenuti prihodi iznose </w:t>
      </w:r>
      <w:r w:rsidR="00B10FD7" w:rsidRPr="00EC456A">
        <w:rPr>
          <w:rFonts w:asciiTheme="majorHAnsi" w:hAnsiTheme="majorHAnsi"/>
        </w:rPr>
        <w:t>798.706</w:t>
      </w:r>
      <w:r w:rsidR="00EF1C0C" w:rsidRPr="00EC456A">
        <w:rPr>
          <w:rFonts w:asciiTheme="majorHAnsi" w:hAnsiTheme="majorHAnsi"/>
        </w:rPr>
        <w:t>,00</w:t>
      </w:r>
      <w:r w:rsidRPr="00EC456A">
        <w:rPr>
          <w:rFonts w:asciiTheme="majorHAnsi" w:hAnsiTheme="majorHAnsi"/>
        </w:rPr>
        <w:t xml:space="preserve"> kn. Ovaj iznos čine prihodi od : </w:t>
      </w:r>
      <w:r w:rsidR="00B10FD7" w:rsidRPr="00EC456A">
        <w:rPr>
          <w:rFonts w:asciiTheme="majorHAnsi" w:hAnsiTheme="majorHAnsi"/>
        </w:rPr>
        <w:t>783.491</w:t>
      </w:r>
      <w:r w:rsidR="00EF1C0C" w:rsidRPr="00EC456A">
        <w:rPr>
          <w:rFonts w:asciiTheme="majorHAnsi" w:hAnsiTheme="majorHAnsi"/>
        </w:rPr>
        <w:t>,</w:t>
      </w:r>
      <w:r w:rsidRPr="00EC456A">
        <w:rPr>
          <w:rFonts w:asciiTheme="majorHAnsi" w:hAnsiTheme="majorHAnsi"/>
        </w:rPr>
        <w:t xml:space="preserve">00 kn sufinanciranje cijene boravka djece u vrtiću od roditelja, </w:t>
      </w:r>
      <w:r w:rsidR="00B10FD7" w:rsidRPr="00EC456A">
        <w:rPr>
          <w:rFonts w:asciiTheme="majorHAnsi" w:hAnsiTheme="majorHAnsi"/>
        </w:rPr>
        <w:t>15.215</w:t>
      </w:r>
      <w:r w:rsidR="00545AA3" w:rsidRPr="00EC456A">
        <w:rPr>
          <w:rFonts w:asciiTheme="majorHAnsi" w:hAnsiTheme="majorHAnsi"/>
        </w:rPr>
        <w:t>,00 kn ostale uplate roditelja(osiguranje</w:t>
      </w:r>
      <w:r w:rsidR="008554D3" w:rsidRPr="00EC456A">
        <w:rPr>
          <w:rFonts w:asciiTheme="majorHAnsi" w:hAnsiTheme="majorHAnsi"/>
        </w:rPr>
        <w:t xml:space="preserve"> djece od nezgode 24 sata </w:t>
      </w:r>
      <w:r w:rsidR="00545AA3" w:rsidRPr="00EC456A">
        <w:rPr>
          <w:rFonts w:asciiTheme="majorHAnsi" w:hAnsiTheme="majorHAnsi"/>
        </w:rPr>
        <w:t>,radni listići)</w:t>
      </w:r>
      <w:r w:rsidR="00EF1C0C" w:rsidRPr="00EC456A">
        <w:rPr>
          <w:rFonts w:asciiTheme="majorHAnsi" w:hAnsiTheme="majorHAnsi"/>
        </w:rPr>
        <w:t>.</w:t>
      </w:r>
      <w:r w:rsidR="00B10FD7" w:rsidRPr="00EC456A">
        <w:rPr>
          <w:rFonts w:asciiTheme="majorHAnsi" w:hAnsiTheme="majorHAnsi"/>
        </w:rPr>
        <w:t xml:space="preserve"> Prihod od roditelja veći je u odnosu na isto razdoblje prošle godine za 17,6% , jer je </w:t>
      </w:r>
      <w:r w:rsidR="00EC456A" w:rsidRPr="00EC456A">
        <w:rPr>
          <w:rFonts w:asciiTheme="majorHAnsi" w:hAnsiTheme="majorHAnsi"/>
        </w:rPr>
        <w:t xml:space="preserve">2020 </w:t>
      </w:r>
      <w:r w:rsidR="00B10FD7" w:rsidRPr="00EC456A">
        <w:rPr>
          <w:rFonts w:asciiTheme="majorHAnsi" w:hAnsiTheme="majorHAnsi"/>
        </w:rPr>
        <w:t xml:space="preserve"> godine </w:t>
      </w:r>
      <w:r w:rsidR="00EC456A" w:rsidRPr="00EC456A">
        <w:rPr>
          <w:rFonts w:asciiTheme="majorHAnsi" w:hAnsiTheme="majorHAnsi"/>
        </w:rPr>
        <w:t xml:space="preserve">nekoliko puta zatvaran cijeli vrtić radi pandemije korona virusa , pa su roditelji bili oslobođeni 100% , odnosno 50% plaćanja participacije. Prošle 2021. Godine nije bilo potpunog zatvaranja vrtića, već su samo pojedine grupe bile u izolaciji , te su roditeljima umanjeni računi za 50%. </w:t>
      </w:r>
      <w:r w:rsidR="00B10FD7" w:rsidRPr="00EC456A">
        <w:rPr>
          <w:rFonts w:asciiTheme="majorHAnsi" w:hAnsiTheme="majorHAnsi"/>
        </w:rPr>
        <w:t xml:space="preserve"> </w:t>
      </w:r>
    </w:p>
    <w:p w14:paraId="647B1881" w14:textId="77777777" w:rsidR="00052EFC" w:rsidRPr="00EC456A" w:rsidRDefault="00052EFC" w:rsidP="00EC456A">
      <w:pPr>
        <w:tabs>
          <w:tab w:val="left" w:pos="825"/>
        </w:tabs>
        <w:rPr>
          <w:rFonts w:asciiTheme="majorHAnsi" w:hAnsiTheme="majorHAnsi"/>
        </w:rPr>
      </w:pPr>
      <w:r w:rsidRPr="00EC456A">
        <w:rPr>
          <w:rFonts w:asciiTheme="majorHAnsi" w:hAnsiTheme="majorHAnsi"/>
        </w:rPr>
        <w:t xml:space="preserve"> </w:t>
      </w:r>
      <w:r w:rsidR="00EC456A">
        <w:rPr>
          <w:rFonts w:asciiTheme="majorHAnsi" w:hAnsiTheme="majorHAnsi"/>
        </w:rPr>
        <w:t xml:space="preserve">         </w:t>
      </w:r>
    </w:p>
    <w:p w14:paraId="6167F456" w14:textId="77777777" w:rsidR="001B333D" w:rsidRDefault="008A4741" w:rsidP="001B333D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/>
        </w:rPr>
      </w:pPr>
      <w:r w:rsidRPr="009234BE">
        <w:rPr>
          <w:rFonts w:asciiTheme="majorHAnsi" w:hAnsiTheme="majorHAnsi"/>
          <w:b/>
        </w:rPr>
        <w:t xml:space="preserve">AOP </w:t>
      </w:r>
      <w:r w:rsidR="001B333D" w:rsidRPr="009234BE">
        <w:rPr>
          <w:rFonts w:asciiTheme="majorHAnsi" w:hAnsiTheme="majorHAnsi"/>
          <w:b/>
        </w:rPr>
        <w:t>148</w:t>
      </w:r>
      <w:r w:rsidRPr="009234BE">
        <w:rPr>
          <w:rFonts w:asciiTheme="majorHAnsi" w:hAnsiTheme="majorHAnsi"/>
        </w:rPr>
        <w:t xml:space="preserve"> –</w:t>
      </w:r>
      <w:r w:rsidR="0073008E" w:rsidRPr="009234BE">
        <w:rPr>
          <w:rFonts w:asciiTheme="majorHAnsi" w:hAnsiTheme="majorHAnsi"/>
        </w:rPr>
        <w:t xml:space="preserve"> plaće bruto , vidljivo je povećanje bruto plaća u odnosu na prošlu godinu</w:t>
      </w:r>
      <w:r w:rsidR="001B333D" w:rsidRPr="009234BE">
        <w:rPr>
          <w:rFonts w:asciiTheme="majorHAnsi" w:hAnsiTheme="majorHAnsi"/>
        </w:rPr>
        <w:t xml:space="preserve"> za 7,7% . Nije došlo do povećanja plaća, već su u 2021 godine isplaćivane plaće kakve su bile prije umanjenja od 10% radi nedovoljnih prihoda u općinske </w:t>
      </w:r>
      <w:r w:rsidR="001B333D" w:rsidRPr="009234BE">
        <w:rPr>
          <w:rFonts w:asciiTheme="majorHAnsi" w:hAnsiTheme="majorHAnsi"/>
        </w:rPr>
        <w:lastRenderedPageBreak/>
        <w:t xml:space="preserve">proračune uzrokovane stagnacijom turizma I privrede uzrokovane </w:t>
      </w:r>
      <w:r w:rsidR="00880F79" w:rsidRPr="009234BE">
        <w:rPr>
          <w:rFonts w:asciiTheme="majorHAnsi" w:hAnsiTheme="majorHAnsi"/>
        </w:rPr>
        <w:t>epidemijom covid-19 virusa</w:t>
      </w:r>
      <w:r w:rsidR="009234BE" w:rsidRPr="009234BE">
        <w:rPr>
          <w:rFonts w:asciiTheme="majorHAnsi" w:hAnsiTheme="majorHAnsi"/>
        </w:rPr>
        <w:t>.</w:t>
      </w:r>
      <w:r w:rsidR="00880F79" w:rsidRPr="009234BE">
        <w:rPr>
          <w:rFonts w:asciiTheme="majorHAnsi" w:hAnsiTheme="majorHAnsi"/>
        </w:rPr>
        <w:t xml:space="preserve"> </w:t>
      </w:r>
    </w:p>
    <w:p w14:paraId="6C158186" w14:textId="77777777" w:rsidR="009234BE" w:rsidRPr="009234BE" w:rsidRDefault="009234BE" w:rsidP="009234BE">
      <w:pPr>
        <w:pStyle w:val="Odlomakpopisa"/>
        <w:rPr>
          <w:rFonts w:asciiTheme="majorHAnsi" w:hAnsiTheme="majorHAnsi"/>
        </w:rPr>
      </w:pPr>
    </w:p>
    <w:p w14:paraId="1016DC4E" w14:textId="77777777" w:rsidR="009234BE" w:rsidRPr="009234BE" w:rsidRDefault="009234BE" w:rsidP="001B333D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/>
        </w:rPr>
      </w:pPr>
    </w:p>
    <w:p w14:paraId="580E6218" w14:textId="77777777" w:rsidR="00F13E70" w:rsidRDefault="00F13E70" w:rsidP="00F13E70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 w:rsidRPr="0073008E">
        <w:rPr>
          <w:rFonts w:asciiTheme="majorHAnsi" w:hAnsiTheme="majorHAnsi"/>
          <w:b/>
        </w:rPr>
        <w:t xml:space="preserve">AOP </w:t>
      </w:r>
      <w:r w:rsidR="001B333D">
        <w:rPr>
          <w:rFonts w:asciiTheme="majorHAnsi" w:hAnsiTheme="majorHAnsi"/>
          <w:b/>
        </w:rPr>
        <w:t>406</w:t>
      </w:r>
      <w:r w:rsidRPr="0073008E">
        <w:rPr>
          <w:rFonts w:asciiTheme="majorHAnsi" w:hAnsiTheme="majorHAnsi" w:cs="Arial"/>
          <w:b/>
        </w:rPr>
        <w:t xml:space="preserve"> </w:t>
      </w:r>
      <w:r w:rsidRPr="0073008E">
        <w:rPr>
          <w:rFonts w:asciiTheme="majorHAnsi" w:hAnsiTheme="majorHAnsi" w:cs="Arial"/>
        </w:rPr>
        <w:t xml:space="preserve">– Iznos  od </w:t>
      </w:r>
      <w:r w:rsidR="001B333D">
        <w:rPr>
          <w:rFonts w:asciiTheme="majorHAnsi" w:hAnsiTheme="majorHAnsi" w:cs="Arial"/>
        </w:rPr>
        <w:t>4.357.644</w:t>
      </w:r>
      <w:r w:rsidRPr="0073008E">
        <w:rPr>
          <w:rFonts w:asciiTheme="majorHAnsi" w:hAnsiTheme="majorHAnsi" w:cs="Arial"/>
        </w:rPr>
        <w:t>,00 kn su ukupni  prihodi I primici poslovanja</w:t>
      </w:r>
      <w:r>
        <w:rPr>
          <w:rFonts w:asciiTheme="majorHAnsi" w:hAnsiTheme="majorHAnsi" w:cs="Arial"/>
        </w:rPr>
        <w:t>.</w:t>
      </w:r>
    </w:p>
    <w:p w14:paraId="3AD610AE" w14:textId="77777777" w:rsidR="00F13E70" w:rsidRDefault="00F13E70" w:rsidP="00F13E70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>
        <w:rPr>
          <w:rFonts w:asciiTheme="majorHAnsi" w:hAnsiTheme="majorHAnsi"/>
          <w:b/>
        </w:rPr>
        <w:t xml:space="preserve">AOP </w:t>
      </w:r>
      <w:r w:rsidR="001B333D">
        <w:rPr>
          <w:rFonts w:asciiTheme="majorHAnsi" w:hAnsiTheme="majorHAnsi"/>
          <w:b/>
        </w:rPr>
        <w:t>407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 w:cs="Arial"/>
        </w:rPr>
        <w:t xml:space="preserve">– Iznos od </w:t>
      </w:r>
      <w:r w:rsidR="001B333D">
        <w:rPr>
          <w:rFonts w:asciiTheme="majorHAnsi" w:hAnsiTheme="majorHAnsi" w:cs="Arial"/>
        </w:rPr>
        <w:t>4.291.199</w:t>
      </w:r>
      <w:r>
        <w:rPr>
          <w:rFonts w:asciiTheme="majorHAnsi" w:hAnsiTheme="majorHAnsi" w:cs="Arial"/>
        </w:rPr>
        <w:t>,00 kn su ukupni rashodi I izdaci poslovanja.</w:t>
      </w:r>
    </w:p>
    <w:p w14:paraId="414AB482" w14:textId="77777777" w:rsidR="00F13E70" w:rsidRDefault="00F13E70" w:rsidP="00F13E70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 w:rsidRPr="00F13E70">
        <w:rPr>
          <w:rFonts w:asciiTheme="majorHAnsi" w:hAnsiTheme="majorHAnsi" w:cs="Arial"/>
          <w:b/>
        </w:rPr>
        <w:t xml:space="preserve">AOP </w:t>
      </w:r>
      <w:r w:rsidR="001B333D">
        <w:rPr>
          <w:rFonts w:asciiTheme="majorHAnsi" w:hAnsiTheme="majorHAnsi" w:cs="Arial"/>
          <w:b/>
        </w:rPr>
        <w:t>408</w:t>
      </w:r>
      <w:r>
        <w:rPr>
          <w:rFonts w:asciiTheme="majorHAnsi" w:hAnsiTheme="majorHAnsi" w:cs="Arial"/>
        </w:rPr>
        <w:t xml:space="preserve"> – Iznos od </w:t>
      </w:r>
      <w:r w:rsidR="001B333D">
        <w:rPr>
          <w:rFonts w:asciiTheme="majorHAnsi" w:hAnsiTheme="majorHAnsi" w:cs="Arial"/>
        </w:rPr>
        <w:t>66.445,00</w:t>
      </w:r>
      <w:r>
        <w:rPr>
          <w:rFonts w:asciiTheme="majorHAnsi" w:hAnsiTheme="majorHAnsi" w:cs="Arial"/>
        </w:rPr>
        <w:t xml:space="preserve"> kn je višak prihoda poslovanja</w:t>
      </w:r>
      <w:r w:rsidR="008D6C01">
        <w:rPr>
          <w:rFonts w:asciiTheme="majorHAnsi" w:hAnsiTheme="majorHAnsi" w:cs="Arial"/>
        </w:rPr>
        <w:t xml:space="preserve"> ovog perioda.</w:t>
      </w:r>
    </w:p>
    <w:p w14:paraId="69FBBC23" w14:textId="77777777" w:rsidR="00F13E70" w:rsidRDefault="00F13E70" w:rsidP="00F13E70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 w:rsidRPr="00F13E70">
        <w:rPr>
          <w:rFonts w:asciiTheme="majorHAnsi" w:hAnsiTheme="majorHAnsi" w:cs="Arial"/>
          <w:b/>
        </w:rPr>
        <w:t>AOP 63</w:t>
      </w:r>
      <w:r w:rsidR="00DC4A31">
        <w:rPr>
          <w:rFonts w:asciiTheme="majorHAnsi" w:hAnsiTheme="majorHAnsi" w:cs="Arial"/>
          <w:b/>
        </w:rPr>
        <w:t>4</w:t>
      </w:r>
      <w:r w:rsidRPr="00F13E70">
        <w:rPr>
          <w:rFonts w:asciiTheme="majorHAnsi" w:hAnsiTheme="majorHAnsi" w:cs="Arial"/>
          <w:b/>
        </w:rPr>
        <w:t xml:space="preserve"> –</w:t>
      </w:r>
      <w:r>
        <w:rPr>
          <w:rFonts w:asciiTheme="majorHAnsi" w:hAnsiTheme="majorHAnsi" w:cs="Arial"/>
        </w:rPr>
        <w:t xml:space="preserve"> Iznos od </w:t>
      </w:r>
      <w:r w:rsidR="001B333D">
        <w:rPr>
          <w:rFonts w:asciiTheme="majorHAnsi" w:hAnsiTheme="majorHAnsi" w:cs="Arial"/>
        </w:rPr>
        <w:t>296.804</w:t>
      </w:r>
      <w:r>
        <w:rPr>
          <w:rFonts w:asciiTheme="majorHAnsi" w:hAnsiTheme="majorHAnsi" w:cs="Arial"/>
        </w:rPr>
        <w:t>,00kn je manjak prihoda preneseni.</w:t>
      </w:r>
    </w:p>
    <w:p w14:paraId="796D6D8B" w14:textId="77777777" w:rsidR="0087305F" w:rsidRPr="00BE7858" w:rsidRDefault="00F13E70" w:rsidP="00D93053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 w:rsidRPr="00F13E70">
        <w:rPr>
          <w:rFonts w:asciiTheme="majorHAnsi" w:hAnsiTheme="majorHAnsi" w:cs="Arial"/>
          <w:b/>
        </w:rPr>
        <w:t>AOP 63</w:t>
      </w:r>
      <w:r w:rsidR="00DC4A31">
        <w:rPr>
          <w:rFonts w:asciiTheme="majorHAnsi" w:hAnsiTheme="majorHAnsi" w:cs="Arial"/>
          <w:b/>
        </w:rPr>
        <w:t>6</w:t>
      </w:r>
      <w:r>
        <w:rPr>
          <w:rFonts w:asciiTheme="majorHAnsi" w:hAnsiTheme="majorHAnsi" w:cs="Arial"/>
        </w:rPr>
        <w:t xml:space="preserve"> – Iznos od </w:t>
      </w:r>
      <w:r w:rsidR="001B333D">
        <w:rPr>
          <w:rFonts w:asciiTheme="majorHAnsi" w:hAnsiTheme="majorHAnsi" w:cs="Arial"/>
        </w:rPr>
        <w:t>243.478,00</w:t>
      </w:r>
      <w:r>
        <w:rPr>
          <w:rFonts w:asciiTheme="majorHAnsi" w:hAnsiTheme="majorHAnsi" w:cs="Arial"/>
        </w:rPr>
        <w:t xml:space="preserve"> je manjak prihoda za pokriće u sljedećem razdoblju.  </w:t>
      </w:r>
    </w:p>
    <w:p w14:paraId="76105DBC" w14:textId="77777777" w:rsidR="00D93053" w:rsidRPr="00D93053" w:rsidRDefault="00D93053" w:rsidP="00D93053">
      <w:pPr>
        <w:tabs>
          <w:tab w:val="left" w:pos="6495"/>
        </w:tabs>
        <w:rPr>
          <w:rFonts w:asciiTheme="majorHAnsi" w:hAnsiTheme="majorHAnsi" w:cs="Arial"/>
        </w:rPr>
      </w:pPr>
    </w:p>
    <w:p w14:paraId="6CE8F965" w14:textId="77777777" w:rsidR="00D93053" w:rsidRPr="0087305F" w:rsidRDefault="0087305F" w:rsidP="00D93053">
      <w:pPr>
        <w:tabs>
          <w:tab w:val="left" w:pos="6495"/>
        </w:tabs>
        <w:rPr>
          <w:rFonts w:asciiTheme="majorHAnsi" w:hAnsiTheme="majorHAnsi" w:cs="Arial"/>
          <w:b/>
        </w:rPr>
      </w:pPr>
      <w:r w:rsidRPr="0087305F">
        <w:rPr>
          <w:rFonts w:asciiTheme="majorHAnsi" w:hAnsiTheme="majorHAnsi" w:cs="Arial"/>
          <w:b/>
        </w:rPr>
        <w:t xml:space="preserve">3. BILJEŠKE – OBRAZAC OBVEZE </w:t>
      </w:r>
      <w:r w:rsidR="00D93053" w:rsidRPr="0087305F">
        <w:rPr>
          <w:rFonts w:asciiTheme="majorHAnsi" w:hAnsiTheme="majorHAnsi" w:cs="Arial"/>
          <w:b/>
        </w:rPr>
        <w:tab/>
      </w:r>
    </w:p>
    <w:p w14:paraId="40B47A86" w14:textId="77777777" w:rsidR="00D93053" w:rsidRDefault="00D93053" w:rsidP="00D93053">
      <w:pPr>
        <w:jc w:val="both"/>
        <w:rPr>
          <w:rFonts w:asciiTheme="majorHAnsi" w:hAnsiTheme="majorHAnsi" w:cs="Arial"/>
        </w:rPr>
      </w:pPr>
    </w:p>
    <w:p w14:paraId="66CD30A2" w14:textId="77777777" w:rsidR="0087305F" w:rsidRDefault="0087305F" w:rsidP="0087305F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552A84">
        <w:rPr>
          <w:rFonts w:asciiTheme="majorHAnsi" w:hAnsiTheme="majorHAnsi" w:cs="Arial"/>
          <w:b/>
        </w:rPr>
        <w:t xml:space="preserve">AOP </w:t>
      </w:r>
      <w:r w:rsidR="007A0A78">
        <w:rPr>
          <w:rFonts w:asciiTheme="majorHAnsi" w:hAnsiTheme="majorHAnsi" w:cs="Arial"/>
          <w:b/>
        </w:rPr>
        <w:t>001/</w:t>
      </w:r>
      <w:r w:rsidRPr="00552A84">
        <w:rPr>
          <w:rFonts w:asciiTheme="majorHAnsi" w:hAnsiTheme="majorHAnsi" w:cs="Arial"/>
          <w:b/>
        </w:rPr>
        <w:t>038</w:t>
      </w:r>
      <w:r>
        <w:rPr>
          <w:rFonts w:asciiTheme="majorHAnsi" w:hAnsiTheme="majorHAnsi" w:cs="Arial"/>
        </w:rPr>
        <w:t xml:space="preserve"> - Obveze na dan 31.12.20</w:t>
      </w:r>
      <w:r w:rsidR="007A0A78">
        <w:rPr>
          <w:rFonts w:asciiTheme="majorHAnsi" w:hAnsiTheme="majorHAnsi" w:cs="Arial"/>
        </w:rPr>
        <w:t>20</w:t>
      </w:r>
      <w:r>
        <w:rPr>
          <w:rFonts w:asciiTheme="majorHAnsi" w:hAnsiTheme="majorHAnsi" w:cs="Arial"/>
        </w:rPr>
        <w:t xml:space="preserve"> godine iznosile su </w:t>
      </w:r>
      <w:r w:rsidR="007A0A78">
        <w:rPr>
          <w:rFonts w:asciiTheme="majorHAnsi" w:hAnsiTheme="majorHAnsi" w:cs="Arial"/>
        </w:rPr>
        <w:t>281.410,00</w:t>
      </w:r>
      <w:r>
        <w:rPr>
          <w:rFonts w:asciiTheme="majorHAnsi" w:hAnsiTheme="majorHAnsi" w:cs="Arial"/>
        </w:rPr>
        <w:t xml:space="preserve"> kn, a odnose se na dospjele obveze prema dobavljačima </w:t>
      </w:r>
      <w:r w:rsidR="00D4142F">
        <w:rPr>
          <w:rFonts w:asciiTheme="majorHAnsi" w:hAnsiTheme="majorHAnsi" w:cs="Arial"/>
        </w:rPr>
        <w:t xml:space="preserve">. </w:t>
      </w:r>
      <w:r w:rsidR="00114B4F">
        <w:rPr>
          <w:rFonts w:asciiTheme="majorHAnsi" w:hAnsiTheme="majorHAnsi" w:cs="Arial"/>
        </w:rPr>
        <w:t>Smanjene su u odnos</w:t>
      </w:r>
      <w:r w:rsidR="00D4142F">
        <w:rPr>
          <w:rFonts w:asciiTheme="majorHAnsi" w:hAnsiTheme="majorHAnsi" w:cs="Arial"/>
        </w:rPr>
        <w:t>u</w:t>
      </w:r>
      <w:r w:rsidR="00114B4F">
        <w:rPr>
          <w:rFonts w:asciiTheme="majorHAnsi" w:hAnsiTheme="majorHAnsi" w:cs="Arial"/>
        </w:rPr>
        <w:t xml:space="preserve"> na početak izvještajnog razdoblja zahvaljujući pomoći  osnivača Općine Orebić, </w:t>
      </w:r>
      <w:r w:rsidR="00D4142F">
        <w:rPr>
          <w:rFonts w:asciiTheme="majorHAnsi" w:hAnsiTheme="majorHAnsi" w:cs="Arial"/>
        </w:rPr>
        <w:t>pa na kraju izvještajnog razdoblja 31.12.20</w:t>
      </w:r>
      <w:r w:rsidR="00903A3B">
        <w:rPr>
          <w:rFonts w:asciiTheme="majorHAnsi" w:hAnsiTheme="majorHAnsi" w:cs="Arial"/>
        </w:rPr>
        <w:t>2</w:t>
      </w:r>
      <w:r w:rsidR="007A0A78">
        <w:rPr>
          <w:rFonts w:asciiTheme="majorHAnsi" w:hAnsiTheme="majorHAnsi" w:cs="Arial"/>
        </w:rPr>
        <w:t>1</w:t>
      </w:r>
      <w:r w:rsidR="00D4142F">
        <w:rPr>
          <w:rFonts w:asciiTheme="majorHAnsi" w:hAnsiTheme="majorHAnsi" w:cs="Arial"/>
        </w:rPr>
        <w:t xml:space="preserve"> iznose </w:t>
      </w:r>
      <w:r w:rsidR="007A0A78">
        <w:rPr>
          <w:rFonts w:asciiTheme="majorHAnsi" w:hAnsiTheme="majorHAnsi" w:cs="Arial"/>
        </w:rPr>
        <w:t>221.336</w:t>
      </w:r>
      <w:r w:rsidR="00D4142F">
        <w:rPr>
          <w:rFonts w:asciiTheme="majorHAnsi" w:hAnsiTheme="majorHAnsi" w:cs="Arial"/>
        </w:rPr>
        <w:t xml:space="preserve">,00 kn </w:t>
      </w:r>
      <w:r w:rsidR="00114B4F">
        <w:rPr>
          <w:rFonts w:asciiTheme="majorHAnsi" w:hAnsiTheme="majorHAnsi" w:cs="Arial"/>
        </w:rPr>
        <w:t xml:space="preserve">   </w:t>
      </w:r>
    </w:p>
    <w:p w14:paraId="68CF9B67" w14:textId="77777777" w:rsidR="0087305F" w:rsidRPr="0087305F" w:rsidRDefault="0087305F" w:rsidP="0087305F">
      <w:pPr>
        <w:jc w:val="both"/>
        <w:rPr>
          <w:rFonts w:asciiTheme="majorHAnsi" w:hAnsiTheme="majorHAnsi" w:cs="Arial"/>
        </w:rPr>
      </w:pPr>
    </w:p>
    <w:p w14:paraId="7F89B57A" w14:textId="77777777" w:rsidR="0087305F" w:rsidRPr="0087305F" w:rsidRDefault="0087305F" w:rsidP="00D93053">
      <w:pPr>
        <w:jc w:val="both"/>
        <w:rPr>
          <w:rFonts w:asciiTheme="majorHAnsi" w:hAnsiTheme="majorHAnsi" w:cs="Arial"/>
          <w:b/>
        </w:rPr>
      </w:pPr>
      <w:r w:rsidRPr="0087305F">
        <w:rPr>
          <w:rFonts w:asciiTheme="majorHAnsi" w:hAnsiTheme="majorHAnsi" w:cs="Arial"/>
          <w:b/>
        </w:rPr>
        <w:t xml:space="preserve">4. BILJEŠKE – OBRAZAC RAS FUNKCIJSKI </w:t>
      </w:r>
    </w:p>
    <w:p w14:paraId="6103FB36" w14:textId="77777777" w:rsidR="0087305F" w:rsidRPr="0087305F" w:rsidRDefault="0087305F" w:rsidP="00D93053">
      <w:pPr>
        <w:jc w:val="both"/>
        <w:rPr>
          <w:rFonts w:asciiTheme="majorHAnsi" w:hAnsiTheme="majorHAnsi" w:cs="Arial"/>
          <w:b/>
        </w:rPr>
      </w:pPr>
    </w:p>
    <w:p w14:paraId="70C9240D" w14:textId="77777777" w:rsidR="00552A84" w:rsidRPr="00552A84" w:rsidRDefault="0087305F" w:rsidP="0087305F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</w:t>
      </w:r>
      <w:r w:rsidRPr="00552A84">
        <w:rPr>
          <w:rFonts w:asciiTheme="majorHAnsi" w:hAnsiTheme="majorHAnsi" w:cs="Arial"/>
          <w:b/>
        </w:rPr>
        <w:t xml:space="preserve">AOP </w:t>
      </w:r>
      <w:r w:rsidR="00552A84">
        <w:rPr>
          <w:rFonts w:asciiTheme="majorHAnsi" w:hAnsiTheme="majorHAnsi" w:cs="Arial"/>
          <w:b/>
        </w:rPr>
        <w:t>111</w:t>
      </w:r>
      <w:r>
        <w:rPr>
          <w:rFonts w:asciiTheme="majorHAnsi" w:hAnsiTheme="majorHAnsi" w:cs="Arial"/>
        </w:rPr>
        <w:t xml:space="preserve"> </w:t>
      </w:r>
      <w:r w:rsidR="00552A84">
        <w:rPr>
          <w:rFonts w:asciiTheme="majorHAnsi" w:hAnsiTheme="majorHAnsi" w:cs="Arial"/>
        </w:rPr>
        <w:t>–</w:t>
      </w:r>
      <w:r>
        <w:rPr>
          <w:rFonts w:asciiTheme="majorHAnsi" w:hAnsiTheme="majorHAnsi" w:cs="Arial"/>
        </w:rPr>
        <w:t xml:space="preserve"> </w:t>
      </w:r>
      <w:r w:rsidR="00552A84">
        <w:rPr>
          <w:rFonts w:asciiTheme="majorHAnsi" w:hAnsiTheme="majorHAnsi" w:cs="Arial"/>
        </w:rPr>
        <w:t>Predškolsko I osnovno obrazovanje,</w:t>
      </w:r>
      <w:r>
        <w:rPr>
          <w:rFonts w:asciiTheme="majorHAnsi" w:hAnsiTheme="majorHAnsi" w:cs="Arial"/>
        </w:rPr>
        <w:t xml:space="preserve"> Dječji vrtić obavlja djelatnost </w:t>
      </w:r>
      <w:r w:rsidR="00FA2715">
        <w:rPr>
          <w:rFonts w:asciiTheme="majorHAnsi" w:hAnsiTheme="majorHAnsi" w:cs="Arial"/>
        </w:rPr>
        <w:t xml:space="preserve">ranog I </w:t>
      </w:r>
      <w:r>
        <w:rPr>
          <w:rFonts w:asciiTheme="majorHAnsi" w:hAnsiTheme="majorHAnsi" w:cs="Arial"/>
        </w:rPr>
        <w:t>predškolskog odgoja I obrazovanja djece te njege u dječjim jaslicama I dnevne brige o djeci</w:t>
      </w:r>
      <w:r w:rsidR="00552A84">
        <w:rPr>
          <w:rFonts w:asciiTheme="majorHAnsi" w:hAnsiTheme="majorHAnsi" w:cs="Arial"/>
        </w:rPr>
        <w:t xml:space="preserve">, te su na ovom AOP-u iskazani  rashodi vezani za ovu djelatnost, a na </w:t>
      </w:r>
    </w:p>
    <w:p w14:paraId="6F78F3F7" w14:textId="77777777" w:rsidR="00245519" w:rsidRDefault="00552A84" w:rsidP="00D93053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7A0A78">
        <w:rPr>
          <w:rFonts w:asciiTheme="majorHAnsi" w:hAnsiTheme="majorHAnsi" w:cs="Arial"/>
          <w:b/>
        </w:rPr>
        <w:t>AOP  122</w:t>
      </w:r>
      <w:r w:rsidRPr="007A0A78">
        <w:rPr>
          <w:rFonts w:asciiTheme="majorHAnsi" w:hAnsiTheme="majorHAnsi" w:cs="Arial"/>
        </w:rPr>
        <w:t xml:space="preserve">- </w:t>
      </w:r>
      <w:r w:rsidR="0087305F" w:rsidRPr="007A0A78">
        <w:rPr>
          <w:rFonts w:asciiTheme="majorHAnsi" w:hAnsiTheme="majorHAnsi" w:cs="Arial"/>
        </w:rPr>
        <w:t xml:space="preserve"> </w:t>
      </w:r>
      <w:r w:rsidRPr="007A0A78">
        <w:rPr>
          <w:rFonts w:asciiTheme="majorHAnsi" w:hAnsiTheme="majorHAnsi" w:cs="Arial"/>
        </w:rPr>
        <w:t>su iskazani rashodi obavljanja usluge prehrane djece u vrtiću</w:t>
      </w:r>
      <w:r w:rsidR="00E84958" w:rsidRPr="007A0A78">
        <w:rPr>
          <w:rFonts w:asciiTheme="majorHAnsi" w:hAnsiTheme="majorHAnsi" w:cs="Arial"/>
        </w:rPr>
        <w:t xml:space="preserve"> ( bruto plaće zaposlenih u kuhinji I troškov</w:t>
      </w:r>
      <w:r w:rsidR="00903A3B" w:rsidRPr="007A0A78">
        <w:rPr>
          <w:rFonts w:asciiTheme="majorHAnsi" w:hAnsiTheme="majorHAnsi" w:cs="Arial"/>
        </w:rPr>
        <w:t>i</w:t>
      </w:r>
      <w:r w:rsidR="00E84958" w:rsidRPr="007A0A78">
        <w:rPr>
          <w:rFonts w:asciiTheme="majorHAnsi" w:hAnsiTheme="majorHAnsi" w:cs="Arial"/>
        </w:rPr>
        <w:t xml:space="preserve"> namirnica. ) </w:t>
      </w:r>
      <w:r w:rsidR="007A0A78" w:rsidRPr="007A0A78">
        <w:rPr>
          <w:rFonts w:asciiTheme="majorHAnsi" w:hAnsiTheme="majorHAnsi" w:cs="Arial"/>
        </w:rPr>
        <w:t>Vidl</w:t>
      </w:r>
      <w:r w:rsidR="007A0A78">
        <w:rPr>
          <w:rFonts w:asciiTheme="majorHAnsi" w:hAnsiTheme="majorHAnsi" w:cs="Arial"/>
        </w:rPr>
        <w:t>jivo je povećanje troškova prehrane za 24,8% iz razloga što je u 2021 godini u o.j.Potomje kuharica koja je ra</w:t>
      </w:r>
      <w:r w:rsidR="009234BE">
        <w:rPr>
          <w:rFonts w:asciiTheme="majorHAnsi" w:hAnsiTheme="majorHAnsi" w:cs="Arial"/>
        </w:rPr>
        <w:t>nije radila kao pomoćnica,pralja, ,čistačica i</w:t>
      </w:r>
      <w:r w:rsidR="007A0A78">
        <w:rPr>
          <w:rFonts w:asciiTheme="majorHAnsi" w:hAnsiTheme="majorHAnsi" w:cs="Arial"/>
        </w:rPr>
        <w:t xml:space="preserve"> dijelila obroke ,koje smo do 03/20  godine  dobivali temeljem dogovora sa vlasnikom obrta RIVUS </w:t>
      </w:r>
      <w:r w:rsidR="00245519">
        <w:rPr>
          <w:rFonts w:asciiTheme="majorHAnsi" w:hAnsiTheme="majorHAnsi" w:cs="Arial"/>
        </w:rPr>
        <w:t xml:space="preserve">i plaćali </w:t>
      </w:r>
      <w:r w:rsidR="001B0EF7">
        <w:rPr>
          <w:rFonts w:asciiTheme="majorHAnsi" w:hAnsiTheme="majorHAnsi" w:cs="Arial"/>
        </w:rPr>
        <w:t>na temelju dostavljenih računa . kuharicaje je</w:t>
      </w:r>
      <w:r w:rsidR="00245519">
        <w:rPr>
          <w:rFonts w:asciiTheme="majorHAnsi" w:hAnsiTheme="majorHAnsi" w:cs="Arial"/>
        </w:rPr>
        <w:t xml:space="preserve"> počela </w:t>
      </w:r>
      <w:r w:rsidR="009234BE">
        <w:rPr>
          <w:rFonts w:asciiTheme="majorHAnsi" w:hAnsiTheme="majorHAnsi" w:cs="Arial"/>
        </w:rPr>
        <w:t xml:space="preserve">I </w:t>
      </w:r>
      <w:r w:rsidR="00245519">
        <w:rPr>
          <w:rFonts w:asciiTheme="majorHAnsi" w:hAnsiTheme="majorHAnsi" w:cs="Arial"/>
        </w:rPr>
        <w:t>samostalno brinuti o kompletnoj</w:t>
      </w:r>
      <w:r w:rsidR="009234BE">
        <w:rPr>
          <w:rFonts w:asciiTheme="majorHAnsi" w:hAnsiTheme="majorHAnsi" w:cs="Arial"/>
        </w:rPr>
        <w:t xml:space="preserve"> pripremi  prehrane I svih obroka u produženom boravku </w:t>
      </w:r>
      <w:r w:rsidR="001B0EF7">
        <w:rPr>
          <w:rFonts w:asciiTheme="majorHAnsi" w:hAnsiTheme="majorHAnsi" w:cs="Arial"/>
        </w:rPr>
        <w:t xml:space="preserve"> u o.j.Potomje po DPS-u</w:t>
      </w:r>
      <w:r w:rsidR="00AE1CCA">
        <w:rPr>
          <w:rFonts w:asciiTheme="majorHAnsi" w:hAnsiTheme="majorHAnsi" w:cs="Arial"/>
        </w:rPr>
        <w:t>.</w:t>
      </w:r>
    </w:p>
    <w:p w14:paraId="0E3444A4" w14:textId="77777777" w:rsidR="009A3ADC" w:rsidRPr="00245519" w:rsidRDefault="00245519" w:rsidP="00D93053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Arial"/>
        </w:rPr>
      </w:pPr>
      <w:r w:rsidRPr="00245519">
        <w:rPr>
          <w:rFonts w:asciiTheme="majorHAnsi" w:hAnsiTheme="majorHAnsi" w:cs="Arial"/>
        </w:rPr>
        <w:t xml:space="preserve">To je rezultiralo  </w:t>
      </w:r>
      <w:r>
        <w:rPr>
          <w:rFonts w:asciiTheme="majorHAnsi" w:hAnsiTheme="majorHAnsi" w:cs="Arial"/>
        </w:rPr>
        <w:t>povećanim troškovima bruto plaće I troškova namirnica.</w:t>
      </w:r>
      <w:r w:rsidRPr="00245519">
        <w:rPr>
          <w:rFonts w:asciiTheme="majorHAnsi" w:hAnsiTheme="majorHAnsi" w:cs="Arial"/>
        </w:rPr>
        <w:t xml:space="preserve"> </w:t>
      </w:r>
      <w:r w:rsidR="007A0A78" w:rsidRPr="00245519">
        <w:rPr>
          <w:rFonts w:asciiTheme="majorHAnsi" w:hAnsiTheme="majorHAnsi" w:cs="Arial"/>
        </w:rPr>
        <w:t xml:space="preserve">   </w:t>
      </w:r>
    </w:p>
    <w:p w14:paraId="063A0F70" w14:textId="77777777" w:rsidR="007A0A78" w:rsidRPr="007A0A78" w:rsidRDefault="007A0A78" w:rsidP="007A0A78">
      <w:pPr>
        <w:jc w:val="both"/>
        <w:rPr>
          <w:rFonts w:asciiTheme="majorHAnsi" w:hAnsiTheme="majorHAnsi" w:cs="Arial"/>
        </w:rPr>
      </w:pPr>
    </w:p>
    <w:p w14:paraId="7C6EF694" w14:textId="77777777" w:rsidR="00D93053" w:rsidRPr="00D93053" w:rsidRDefault="00D93053" w:rsidP="00D93053">
      <w:pPr>
        <w:jc w:val="both"/>
        <w:rPr>
          <w:rFonts w:asciiTheme="majorHAnsi" w:hAnsiTheme="majorHAnsi" w:cs="Arial"/>
        </w:rPr>
      </w:pPr>
      <w:r w:rsidRPr="00D93053">
        <w:rPr>
          <w:rFonts w:asciiTheme="majorHAnsi" w:hAnsiTheme="majorHAnsi" w:cs="Arial"/>
        </w:rPr>
        <w:t xml:space="preserve">     </w:t>
      </w:r>
    </w:p>
    <w:p w14:paraId="47F68320" w14:textId="77777777" w:rsidR="00D93053" w:rsidRDefault="00D4142F" w:rsidP="00D93053">
      <w:pPr>
        <w:jc w:val="both"/>
        <w:rPr>
          <w:rFonts w:asciiTheme="majorHAnsi" w:hAnsiTheme="majorHAnsi" w:cs="Arial"/>
          <w:b/>
        </w:rPr>
      </w:pPr>
      <w:r w:rsidRPr="00D4142F">
        <w:rPr>
          <w:rFonts w:asciiTheme="majorHAnsi" w:hAnsiTheme="majorHAnsi" w:cs="Arial"/>
          <w:b/>
        </w:rPr>
        <w:t xml:space="preserve">5. BILJEŠKE – OBRAZAC PVRIO </w:t>
      </w:r>
    </w:p>
    <w:p w14:paraId="57114A1A" w14:textId="77777777" w:rsidR="00114B4F" w:rsidRDefault="00903A3B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4D549B5D" w14:textId="77777777" w:rsidR="00245519" w:rsidRDefault="00245519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 2021 godini došlo je do </w:t>
      </w:r>
      <w:r w:rsidR="00903A3B">
        <w:rPr>
          <w:rFonts w:asciiTheme="majorHAnsi" w:hAnsiTheme="majorHAnsi" w:cs="Arial"/>
        </w:rPr>
        <w:t xml:space="preserve"> promjene u obujmu imovine,  koju </w:t>
      </w:r>
      <w:r>
        <w:rPr>
          <w:rFonts w:asciiTheme="majorHAnsi" w:hAnsiTheme="majorHAnsi" w:cs="Arial"/>
        </w:rPr>
        <w:t xml:space="preserve">smo dobili </w:t>
      </w:r>
      <w:r w:rsidR="00903A3B">
        <w:rPr>
          <w:rFonts w:asciiTheme="majorHAnsi" w:hAnsiTheme="majorHAnsi" w:cs="Arial"/>
        </w:rPr>
        <w:t xml:space="preserve"> od osnivača</w:t>
      </w:r>
      <w:r w:rsidR="009234BE">
        <w:rPr>
          <w:rFonts w:asciiTheme="majorHAnsi" w:hAnsiTheme="majorHAnsi" w:cs="Arial"/>
        </w:rPr>
        <w:t xml:space="preserve"> općine Orebić . Prijavom na natječaj Lag-a 5 , 3.1.1. Pokretanje I poboljšanje lokalnih temeljnih usluga za ruralno stanovništvo , koju je pripremila razvojna agencija ORA za općinu Orebić, namjenjenu projektu Unaprijeđenju uvjeta  I opremanje Dječjeg vrtića Orebić ,</w:t>
      </w:r>
      <w:r w:rsidR="00BE7858">
        <w:rPr>
          <w:rFonts w:asciiTheme="majorHAnsi" w:hAnsiTheme="majorHAnsi" w:cs="Arial"/>
        </w:rPr>
        <w:t xml:space="preserve"> pa </w:t>
      </w:r>
      <w:r>
        <w:rPr>
          <w:rFonts w:asciiTheme="majorHAnsi" w:hAnsiTheme="majorHAnsi" w:cs="Arial"/>
        </w:rPr>
        <w:t>je tako na ovom obrascu vidljivo da smo</w:t>
      </w:r>
      <w:r w:rsidR="009234BE">
        <w:rPr>
          <w:rFonts w:asciiTheme="majorHAnsi" w:hAnsiTheme="majorHAnsi" w:cs="Arial"/>
        </w:rPr>
        <w:t xml:space="preserve"> po zadovoljenju uvjeta I po dobivenom natječaju od</w:t>
      </w:r>
      <w:r>
        <w:rPr>
          <w:rFonts w:asciiTheme="majorHAnsi" w:hAnsiTheme="majorHAnsi" w:cs="Arial"/>
        </w:rPr>
        <w:t xml:space="preserve"> osnivača </w:t>
      </w:r>
      <w:r w:rsidR="009234BE">
        <w:rPr>
          <w:rFonts w:asciiTheme="majorHAnsi" w:hAnsiTheme="majorHAnsi" w:cs="Arial"/>
        </w:rPr>
        <w:t xml:space="preserve">dobili </w:t>
      </w:r>
      <w:r w:rsidR="00AC43AC">
        <w:rPr>
          <w:rFonts w:asciiTheme="majorHAnsi" w:hAnsiTheme="majorHAnsi" w:cs="Arial"/>
        </w:rPr>
        <w:t xml:space="preserve">od osnivača </w:t>
      </w:r>
      <w:r w:rsidR="009234BE"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 xml:space="preserve"> 116.487,00 kn namještaja I didaktičkih pomagala I igara , koj</w:t>
      </w:r>
      <w:r w:rsidR="0084235F">
        <w:rPr>
          <w:rFonts w:asciiTheme="majorHAnsi" w:hAnsiTheme="majorHAnsi" w:cs="Arial"/>
        </w:rPr>
        <w:t>e</w:t>
      </w:r>
      <w:r>
        <w:rPr>
          <w:rFonts w:asciiTheme="majorHAnsi" w:hAnsiTheme="majorHAnsi" w:cs="Arial"/>
        </w:rPr>
        <w:t xml:space="preserve"> će djeca upotrebljavati I igrati se sa nj</w:t>
      </w:r>
      <w:r w:rsidR="0084235F">
        <w:rPr>
          <w:rFonts w:asciiTheme="majorHAnsi" w:hAnsiTheme="majorHAnsi" w:cs="Arial"/>
        </w:rPr>
        <w:t>ima</w:t>
      </w:r>
      <w:r>
        <w:rPr>
          <w:rFonts w:asciiTheme="majorHAnsi" w:hAnsiTheme="majorHAnsi" w:cs="Arial"/>
        </w:rPr>
        <w:t xml:space="preserve"> u dužem vremenskom periodu , pa su temeljem toga knjižena kao dugotrajna imovina.</w:t>
      </w:r>
    </w:p>
    <w:p w14:paraId="41D92969" w14:textId="77777777" w:rsidR="00245519" w:rsidRDefault="00245519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Također smo dob</w:t>
      </w:r>
      <w:r w:rsidR="009234BE">
        <w:rPr>
          <w:rFonts w:asciiTheme="majorHAnsi" w:hAnsiTheme="majorHAnsi" w:cs="Arial"/>
        </w:rPr>
        <w:t xml:space="preserve">ili transferom od općine Orebić </w:t>
      </w:r>
      <w:r>
        <w:rPr>
          <w:rFonts w:asciiTheme="majorHAnsi" w:hAnsiTheme="majorHAnsi" w:cs="Arial"/>
        </w:rPr>
        <w:t xml:space="preserve">bez plaćanja sitnog inventara ( igračaka I opreme koje će trajati do </w:t>
      </w:r>
      <w:r w:rsidR="0084235F">
        <w:rPr>
          <w:rFonts w:asciiTheme="majorHAnsi" w:hAnsiTheme="majorHAnsi" w:cs="Arial"/>
        </w:rPr>
        <w:t xml:space="preserve">godinu </w:t>
      </w:r>
      <w:r>
        <w:rPr>
          <w:rFonts w:asciiTheme="majorHAnsi" w:hAnsiTheme="majorHAnsi" w:cs="Arial"/>
        </w:rPr>
        <w:t xml:space="preserve"> dana  u iznosu od 134.704,00 kn ).</w:t>
      </w:r>
    </w:p>
    <w:p w14:paraId="431666D4" w14:textId="77777777" w:rsidR="00245519" w:rsidRDefault="00245519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Dobili smo također I didaktičkih pomagala I igračaka koje </w:t>
      </w:r>
      <w:r w:rsidR="0084235F">
        <w:rPr>
          <w:rFonts w:asciiTheme="majorHAnsi" w:hAnsiTheme="majorHAnsi" w:cs="Arial"/>
        </w:rPr>
        <w:t>su znatno manjeg roka trajanja u vrijednosti 46.388,75 kn.</w:t>
      </w:r>
      <w:r>
        <w:rPr>
          <w:rFonts w:asciiTheme="majorHAnsi" w:hAnsiTheme="majorHAnsi" w:cs="Arial"/>
        </w:rPr>
        <w:t xml:space="preserve"> </w:t>
      </w:r>
    </w:p>
    <w:p w14:paraId="4D73AA02" w14:textId="77777777" w:rsidR="00D6546C" w:rsidRDefault="00245519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</w:t>
      </w:r>
      <w:r w:rsidR="00BE7858">
        <w:rPr>
          <w:rFonts w:asciiTheme="majorHAnsi" w:hAnsiTheme="majorHAnsi" w:cs="Arial"/>
        </w:rPr>
        <w:t xml:space="preserve"> </w:t>
      </w:r>
    </w:p>
    <w:p w14:paraId="694DE425" w14:textId="77777777" w:rsidR="00AE2525" w:rsidRPr="00AE2525" w:rsidRDefault="00AE2525" w:rsidP="00AE2525">
      <w:pPr>
        <w:spacing w:after="20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6C363BFA" w14:textId="77777777" w:rsidR="00114B4F" w:rsidRPr="00AE2525" w:rsidRDefault="00114B4F" w:rsidP="00D93053">
      <w:pPr>
        <w:jc w:val="both"/>
        <w:rPr>
          <w:rFonts w:asciiTheme="majorHAnsi" w:hAnsiTheme="majorHAnsi" w:cs="Arial"/>
        </w:rPr>
      </w:pPr>
    </w:p>
    <w:p w14:paraId="77A7CC2B" w14:textId="77777777" w:rsidR="00D93053" w:rsidRDefault="00114B4F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Voditeljica računovodstva </w:t>
      </w:r>
      <w:r w:rsidR="00BE7858">
        <w:rPr>
          <w:rFonts w:asciiTheme="majorHAnsi" w:hAnsiTheme="majorHAnsi" w:cs="Arial"/>
        </w:rPr>
        <w:t xml:space="preserve">                                                                Ravnateljica</w:t>
      </w:r>
    </w:p>
    <w:p w14:paraId="7B50929E" w14:textId="77777777" w:rsidR="00114B4F" w:rsidRPr="00D93053" w:rsidRDefault="00114B4F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Nedjeljka Radovanović</w:t>
      </w:r>
      <w:r w:rsidR="00BE7858">
        <w:rPr>
          <w:rFonts w:asciiTheme="majorHAnsi" w:hAnsiTheme="majorHAnsi" w:cs="Arial"/>
        </w:rPr>
        <w:t xml:space="preserve">                                                                      Sanda Menkadžiev </w:t>
      </w:r>
    </w:p>
    <w:p w14:paraId="5D15A11F" w14:textId="77777777" w:rsidR="00114B4F" w:rsidRDefault="00114B4F" w:rsidP="00D93053">
      <w:pPr>
        <w:jc w:val="right"/>
        <w:rPr>
          <w:rFonts w:asciiTheme="majorHAnsi" w:hAnsiTheme="majorHAnsi" w:cs="Arial"/>
        </w:rPr>
      </w:pPr>
    </w:p>
    <w:p w14:paraId="21D3077E" w14:textId="77777777" w:rsidR="00D93053" w:rsidRPr="00D93053" w:rsidRDefault="00D93053" w:rsidP="00D93053">
      <w:pPr>
        <w:rPr>
          <w:rFonts w:asciiTheme="majorHAnsi" w:hAnsiTheme="majorHAnsi"/>
          <w:color w:val="008080"/>
        </w:rPr>
      </w:pPr>
      <w:r w:rsidRPr="00D93053">
        <w:rPr>
          <w:rFonts w:asciiTheme="majorHAnsi" w:hAnsiTheme="majorHAnsi"/>
          <w:color w:val="008080"/>
        </w:rPr>
        <w:t xml:space="preserve">   </w:t>
      </w:r>
    </w:p>
    <w:p w14:paraId="37D32F76" w14:textId="77777777" w:rsidR="00D93053" w:rsidRPr="00D93053" w:rsidRDefault="00D93053" w:rsidP="00D93053">
      <w:pPr>
        <w:rPr>
          <w:rFonts w:asciiTheme="majorHAnsi" w:hAnsiTheme="majorHAnsi"/>
          <w:color w:val="008080"/>
        </w:rPr>
      </w:pPr>
    </w:p>
    <w:p w14:paraId="3BD08EAB" w14:textId="77777777" w:rsidR="00D93053" w:rsidRPr="00D93053" w:rsidRDefault="00D93053" w:rsidP="00D93053">
      <w:pPr>
        <w:rPr>
          <w:rFonts w:asciiTheme="majorHAnsi" w:hAnsiTheme="majorHAnsi"/>
          <w:color w:val="008080"/>
        </w:rPr>
      </w:pPr>
    </w:p>
    <w:p w14:paraId="4AFE16EE" w14:textId="77777777" w:rsidR="00D93053" w:rsidRPr="00D93053" w:rsidRDefault="00D93053" w:rsidP="00D93053">
      <w:pPr>
        <w:rPr>
          <w:rFonts w:asciiTheme="majorHAnsi" w:hAnsiTheme="majorHAnsi"/>
          <w:color w:val="008080"/>
        </w:rPr>
      </w:pPr>
    </w:p>
    <w:p w14:paraId="10C27604" w14:textId="77777777" w:rsidR="002539CA" w:rsidRPr="00D93053" w:rsidRDefault="002539CA" w:rsidP="00D93053">
      <w:pPr>
        <w:rPr>
          <w:rFonts w:asciiTheme="majorHAnsi" w:hAnsiTheme="majorHAnsi"/>
        </w:rPr>
      </w:pPr>
    </w:p>
    <w:sectPr w:rsidR="002539CA" w:rsidRPr="00D93053" w:rsidSect="0025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22AB"/>
    <w:multiLevelType w:val="hybridMultilevel"/>
    <w:tmpl w:val="FCF62910"/>
    <w:lvl w:ilvl="0" w:tplc="E2349A7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EF3"/>
    <w:multiLevelType w:val="hybridMultilevel"/>
    <w:tmpl w:val="ECAA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62256">
    <w:abstractNumId w:val="1"/>
  </w:num>
  <w:num w:numId="2" w16cid:durableId="46832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053"/>
    <w:rsid w:val="00046865"/>
    <w:rsid w:val="00052EFC"/>
    <w:rsid w:val="0005579D"/>
    <w:rsid w:val="000A5F76"/>
    <w:rsid w:val="000D620C"/>
    <w:rsid w:val="000E0C58"/>
    <w:rsid w:val="00114B4F"/>
    <w:rsid w:val="0016708B"/>
    <w:rsid w:val="001845EF"/>
    <w:rsid w:val="001B0EF7"/>
    <w:rsid w:val="001B333D"/>
    <w:rsid w:val="001D2053"/>
    <w:rsid w:val="0022132D"/>
    <w:rsid w:val="002404B5"/>
    <w:rsid w:val="00245519"/>
    <w:rsid w:val="002539CA"/>
    <w:rsid w:val="0025518B"/>
    <w:rsid w:val="00285C4C"/>
    <w:rsid w:val="002A3C43"/>
    <w:rsid w:val="002B29C8"/>
    <w:rsid w:val="002E68AF"/>
    <w:rsid w:val="003033AB"/>
    <w:rsid w:val="00310021"/>
    <w:rsid w:val="003553C6"/>
    <w:rsid w:val="00364816"/>
    <w:rsid w:val="00381E05"/>
    <w:rsid w:val="003E377B"/>
    <w:rsid w:val="0040359E"/>
    <w:rsid w:val="004468B6"/>
    <w:rsid w:val="00452D32"/>
    <w:rsid w:val="0048636D"/>
    <w:rsid w:val="004A6450"/>
    <w:rsid w:val="004D795B"/>
    <w:rsid w:val="004F3A3C"/>
    <w:rsid w:val="004F51D6"/>
    <w:rsid w:val="00512C6B"/>
    <w:rsid w:val="00534624"/>
    <w:rsid w:val="00545AA3"/>
    <w:rsid w:val="00552A84"/>
    <w:rsid w:val="005742B7"/>
    <w:rsid w:val="005B0541"/>
    <w:rsid w:val="005C7B2A"/>
    <w:rsid w:val="005E1C21"/>
    <w:rsid w:val="005F510D"/>
    <w:rsid w:val="00600FDA"/>
    <w:rsid w:val="00601F6C"/>
    <w:rsid w:val="00605441"/>
    <w:rsid w:val="0062670F"/>
    <w:rsid w:val="006273CD"/>
    <w:rsid w:val="00633DD7"/>
    <w:rsid w:val="00646F47"/>
    <w:rsid w:val="00664E59"/>
    <w:rsid w:val="0067313B"/>
    <w:rsid w:val="00676DA4"/>
    <w:rsid w:val="006A50E9"/>
    <w:rsid w:val="006C0180"/>
    <w:rsid w:val="006C20EC"/>
    <w:rsid w:val="006D370D"/>
    <w:rsid w:val="00702217"/>
    <w:rsid w:val="00725D35"/>
    <w:rsid w:val="0073008E"/>
    <w:rsid w:val="00735BFB"/>
    <w:rsid w:val="00750BF1"/>
    <w:rsid w:val="00785E46"/>
    <w:rsid w:val="007977C9"/>
    <w:rsid w:val="007A0A78"/>
    <w:rsid w:val="007C2CE6"/>
    <w:rsid w:val="007D01B2"/>
    <w:rsid w:val="007D5BD8"/>
    <w:rsid w:val="007E741C"/>
    <w:rsid w:val="007F5072"/>
    <w:rsid w:val="00816BEE"/>
    <w:rsid w:val="0084235F"/>
    <w:rsid w:val="00854F99"/>
    <w:rsid w:val="008554D3"/>
    <w:rsid w:val="0087305F"/>
    <w:rsid w:val="00880F79"/>
    <w:rsid w:val="0089386A"/>
    <w:rsid w:val="008A4741"/>
    <w:rsid w:val="008C7D8C"/>
    <w:rsid w:val="008D6C01"/>
    <w:rsid w:val="008E77CA"/>
    <w:rsid w:val="00903A3B"/>
    <w:rsid w:val="009234BE"/>
    <w:rsid w:val="00976422"/>
    <w:rsid w:val="009A3ADC"/>
    <w:rsid w:val="009A4581"/>
    <w:rsid w:val="009C11CF"/>
    <w:rsid w:val="009E6D6A"/>
    <w:rsid w:val="00A03E18"/>
    <w:rsid w:val="00A1165D"/>
    <w:rsid w:val="00A1181C"/>
    <w:rsid w:val="00A32871"/>
    <w:rsid w:val="00A42FF3"/>
    <w:rsid w:val="00A47600"/>
    <w:rsid w:val="00A7155E"/>
    <w:rsid w:val="00AA4A2F"/>
    <w:rsid w:val="00AA5C7F"/>
    <w:rsid w:val="00AA5D6A"/>
    <w:rsid w:val="00AC43AC"/>
    <w:rsid w:val="00AE1287"/>
    <w:rsid w:val="00AE1CCA"/>
    <w:rsid w:val="00AE2525"/>
    <w:rsid w:val="00AF3C35"/>
    <w:rsid w:val="00B10FD7"/>
    <w:rsid w:val="00B753FE"/>
    <w:rsid w:val="00B83F59"/>
    <w:rsid w:val="00B977FD"/>
    <w:rsid w:val="00BD7BF5"/>
    <w:rsid w:val="00BE7858"/>
    <w:rsid w:val="00C058BE"/>
    <w:rsid w:val="00C25108"/>
    <w:rsid w:val="00C26493"/>
    <w:rsid w:val="00C60FF1"/>
    <w:rsid w:val="00CB4BF1"/>
    <w:rsid w:val="00CD6B71"/>
    <w:rsid w:val="00CF4001"/>
    <w:rsid w:val="00D10549"/>
    <w:rsid w:val="00D249A2"/>
    <w:rsid w:val="00D4142F"/>
    <w:rsid w:val="00D459FF"/>
    <w:rsid w:val="00D6546C"/>
    <w:rsid w:val="00D93053"/>
    <w:rsid w:val="00D95516"/>
    <w:rsid w:val="00DB483C"/>
    <w:rsid w:val="00DC4A31"/>
    <w:rsid w:val="00E21AB3"/>
    <w:rsid w:val="00E35CED"/>
    <w:rsid w:val="00E61310"/>
    <w:rsid w:val="00E616A0"/>
    <w:rsid w:val="00E71953"/>
    <w:rsid w:val="00E72910"/>
    <w:rsid w:val="00E84958"/>
    <w:rsid w:val="00E861C2"/>
    <w:rsid w:val="00EA465C"/>
    <w:rsid w:val="00EC456A"/>
    <w:rsid w:val="00EF1C0C"/>
    <w:rsid w:val="00F05ED4"/>
    <w:rsid w:val="00F13E70"/>
    <w:rsid w:val="00F43852"/>
    <w:rsid w:val="00F47366"/>
    <w:rsid w:val="00F542A3"/>
    <w:rsid w:val="00F909C5"/>
    <w:rsid w:val="00FA2715"/>
    <w:rsid w:val="00FB05EF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B20B"/>
  <w15:docId w15:val="{B8B4C98B-64FE-485D-8402-612D2941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D93053"/>
    <w:pPr>
      <w:keepNext/>
      <w:spacing w:before="240" w:after="60"/>
      <w:outlineLvl w:val="2"/>
    </w:pPr>
    <w:rPr>
      <w:rFonts w:ascii="Arial" w:hAnsi="Ari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30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93053"/>
    <w:rPr>
      <w:rFonts w:ascii="Arial" w:eastAsia="Times New Roman" w:hAnsi="Arial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D93053"/>
    <w:pPr>
      <w:ind w:left="720"/>
    </w:pPr>
  </w:style>
  <w:style w:type="character" w:customStyle="1" w:styleId="Naslov6Char">
    <w:name w:val="Naslov 6 Char"/>
    <w:basedOn w:val="Zadanifontodlomka"/>
    <w:link w:val="Naslov6"/>
    <w:uiPriority w:val="9"/>
    <w:semiHidden/>
    <w:rsid w:val="00D930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30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0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4</cp:revision>
  <dcterms:created xsi:type="dcterms:W3CDTF">2022-01-28T10:36:00Z</dcterms:created>
  <dcterms:modified xsi:type="dcterms:W3CDTF">2022-07-08T06:21:00Z</dcterms:modified>
</cp:coreProperties>
</file>